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FD" w:rsidRPr="00231176" w:rsidRDefault="004E4AFD" w:rsidP="004E4AFD">
      <w:pPr>
        <w:pStyle w:val="title"/>
        <w:spacing w:before="0" w:beforeAutospacing="0" w:after="0" w:afterAutospacing="0"/>
        <w:ind w:right="-157"/>
        <w:jc w:val="center"/>
        <w:rPr>
          <w:b/>
          <w:color w:val="000000"/>
        </w:rPr>
      </w:pPr>
      <w:r w:rsidRPr="00231176">
        <w:rPr>
          <w:b/>
          <w:color w:val="000000"/>
        </w:rPr>
        <w:t>ОБЩИНСКА ИЗБИРАТЕЛНА КОМИСИЯ – НЕСЕБЪР</w:t>
      </w:r>
    </w:p>
    <w:p w:rsidR="004E4AFD" w:rsidRPr="00231176" w:rsidRDefault="004E4AFD" w:rsidP="004E4AFD">
      <w:pPr>
        <w:pStyle w:val="NormalWeb"/>
        <w:spacing w:before="0" w:beforeAutospacing="0" w:after="0" w:afterAutospacing="0"/>
        <w:jc w:val="center"/>
        <w:rPr>
          <w:b/>
        </w:rPr>
      </w:pPr>
      <w:r w:rsidRPr="00231176">
        <w:rPr>
          <w:b/>
          <w:color w:val="000000"/>
        </w:rPr>
        <w:t>гр.Несебър, ул.</w:t>
      </w:r>
      <w:r w:rsidRPr="00231176">
        <w:rPr>
          <w:b/>
          <w:color w:val="000000"/>
          <w:lang w:val="en-US"/>
        </w:rPr>
        <w:t xml:space="preserve"> </w:t>
      </w:r>
      <w:r w:rsidRPr="00231176">
        <w:rPr>
          <w:b/>
          <w:color w:val="000000"/>
        </w:rPr>
        <w:t>„Еделвайс” №10, ет.1, тел. 0554/29 311, e-m</w:t>
      </w:r>
      <w:r w:rsidRPr="00231176">
        <w:rPr>
          <w:b/>
          <w:color w:val="000000"/>
          <w:lang w:val="en-US"/>
        </w:rPr>
        <w:t>a</w:t>
      </w:r>
      <w:r w:rsidRPr="00231176">
        <w:rPr>
          <w:b/>
          <w:color w:val="000000"/>
        </w:rPr>
        <w:t>il:</w:t>
      </w:r>
      <w:r w:rsidRPr="00231176">
        <w:t xml:space="preserve"> </w:t>
      </w:r>
      <w:r w:rsidRPr="00231176">
        <w:rPr>
          <w:b/>
        </w:rPr>
        <w:t>oik0215@cik.bg</w:t>
      </w:r>
    </w:p>
    <w:p w:rsidR="004E4AFD" w:rsidRPr="00231176" w:rsidRDefault="004F7ABF" w:rsidP="004E4AFD">
      <w:pPr>
        <w:pStyle w:val="NormalWeb"/>
        <w:spacing w:before="0" w:beforeAutospacing="0" w:after="0" w:afterAutospacing="0"/>
        <w:jc w:val="both"/>
      </w:pPr>
      <w:r>
        <w:pict>
          <v:rect id="_x0000_i1025" style="width:0;height:1.5pt" o:hralign="center" o:hrstd="t" o:hr="t" fillcolor="#a0a0a0" stroked="f"/>
        </w:pict>
      </w:r>
    </w:p>
    <w:p w:rsid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AFD" w:rsidRP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AFD" w:rsidRP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FD">
        <w:rPr>
          <w:rFonts w:ascii="Times New Roman" w:hAnsi="Times New Roman" w:cs="Times New Roman"/>
          <w:b/>
          <w:sz w:val="28"/>
          <w:szCs w:val="28"/>
        </w:rPr>
        <w:t xml:space="preserve">ДНЕВЕН РЕД ЗА ЗАСЕДАНИЕ НА </w:t>
      </w:r>
      <w:r w:rsidR="00557C90">
        <w:rPr>
          <w:rFonts w:ascii="Times New Roman" w:hAnsi="Times New Roman" w:cs="Times New Roman"/>
          <w:b/>
          <w:sz w:val="28"/>
          <w:szCs w:val="28"/>
        </w:rPr>
        <w:t>06</w:t>
      </w:r>
      <w:r w:rsidRPr="004E4AFD">
        <w:rPr>
          <w:rFonts w:ascii="Times New Roman" w:hAnsi="Times New Roman" w:cs="Times New Roman"/>
          <w:b/>
          <w:sz w:val="28"/>
          <w:szCs w:val="28"/>
        </w:rPr>
        <w:t>.</w:t>
      </w:r>
      <w:r w:rsidR="00557C90">
        <w:rPr>
          <w:rFonts w:ascii="Times New Roman" w:hAnsi="Times New Roman" w:cs="Times New Roman"/>
          <w:b/>
          <w:sz w:val="28"/>
          <w:szCs w:val="28"/>
        </w:rPr>
        <w:t>11</w:t>
      </w:r>
      <w:r w:rsidRPr="004E4AFD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4E4AFD" w:rsidRDefault="004E4AFD" w:rsidP="004E4A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4AFD" w:rsidRDefault="004E4AFD" w:rsidP="004E4A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57C90" w:rsidRPr="00557C90" w:rsidRDefault="00557C90" w:rsidP="00557C90">
      <w:pPr>
        <w:tabs>
          <w:tab w:val="left" w:pos="142"/>
        </w:tabs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C90">
        <w:rPr>
          <w:rFonts w:ascii="Times New Roman" w:hAnsi="Times New Roman" w:cs="Times New Roman"/>
          <w:sz w:val="24"/>
          <w:szCs w:val="24"/>
        </w:rPr>
        <w:t>1. Заявления от Катя Георгиева Крумова и Георги Анастасов Наумов, избрани за общински съветници от листата на ПП МОРЕ, за отказ да встъпят в правомощията на общински съветници и обявяване за избрани  следващите в листата.</w:t>
      </w:r>
    </w:p>
    <w:p w:rsidR="00557C90" w:rsidRPr="00557C90" w:rsidRDefault="00557C90" w:rsidP="00557C90">
      <w:pPr>
        <w:tabs>
          <w:tab w:val="left" w:pos="142"/>
        </w:tabs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C90">
        <w:rPr>
          <w:rFonts w:ascii="Times New Roman" w:hAnsi="Times New Roman" w:cs="Times New Roman"/>
          <w:sz w:val="24"/>
          <w:szCs w:val="24"/>
        </w:rPr>
        <w:t>2. Определяне на двама членове от ОИК – Несебър, които обявяват екземплярите от решенията на настоящото заседание.</w:t>
      </w:r>
    </w:p>
    <w:p w:rsidR="009F09AC" w:rsidRDefault="009F09AC"/>
    <w:sectPr w:rsidR="009F09AC" w:rsidSect="0082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4E4AFD"/>
    <w:rsid w:val="004E4AFD"/>
    <w:rsid w:val="004F7ABF"/>
    <w:rsid w:val="00557C90"/>
    <w:rsid w:val="005E7CCD"/>
    <w:rsid w:val="00826436"/>
    <w:rsid w:val="009F09AC"/>
    <w:rsid w:val="00B65272"/>
    <w:rsid w:val="00C3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4E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Munisipality Nessebar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</cp:revision>
  <dcterms:created xsi:type="dcterms:W3CDTF">2015-11-06T13:59:00Z</dcterms:created>
  <dcterms:modified xsi:type="dcterms:W3CDTF">2015-11-06T13:59:00Z</dcterms:modified>
</cp:coreProperties>
</file>