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F8D" w:rsidRPr="00267F8D" w:rsidRDefault="00267F8D" w:rsidP="00267F8D">
      <w:pPr>
        <w:tabs>
          <w:tab w:val="left" w:pos="3075"/>
          <w:tab w:val="center" w:pos="4678"/>
        </w:tabs>
        <w:spacing w:after="0" w:line="276" w:lineRule="auto"/>
        <w:ind w:left="-142" w:right="284"/>
        <w:rPr>
          <w:rFonts w:ascii="Georgia" w:eastAsiaTheme="minorEastAsia" w:hAnsi="Georgia" w:cs="Times New Roman"/>
          <w:b/>
          <w:sz w:val="28"/>
          <w:szCs w:val="28"/>
          <w:lang w:eastAsia="bg-BG"/>
        </w:rPr>
      </w:pPr>
      <w:r w:rsidRPr="00267F8D">
        <w:rPr>
          <w:rFonts w:ascii="Georgia" w:eastAsiaTheme="minorEastAsia" w:hAnsi="Georgia" w:cs="Times New Roman"/>
          <w:b/>
          <w:sz w:val="28"/>
          <w:szCs w:val="28"/>
          <w:lang w:eastAsia="bg-BG"/>
        </w:rPr>
        <w:tab/>
      </w:r>
    </w:p>
    <w:p w:rsidR="00267F8D" w:rsidRPr="00267F8D" w:rsidRDefault="00267F8D" w:rsidP="00267F8D">
      <w:pPr>
        <w:tabs>
          <w:tab w:val="left" w:pos="3075"/>
          <w:tab w:val="center" w:pos="4678"/>
        </w:tabs>
        <w:spacing w:after="0" w:line="276" w:lineRule="auto"/>
        <w:ind w:left="-142" w:right="284"/>
        <w:jc w:val="center"/>
        <w:rPr>
          <w:rFonts w:ascii="Georgia" w:eastAsiaTheme="minorEastAsia" w:hAnsi="Georgia" w:cs="Times New Roman"/>
          <w:b/>
          <w:sz w:val="28"/>
          <w:szCs w:val="28"/>
          <w:lang w:val="en-US" w:eastAsia="bg-BG"/>
        </w:rPr>
      </w:pPr>
      <w:r w:rsidRPr="00267F8D">
        <w:rPr>
          <w:rFonts w:ascii="Georgia" w:eastAsiaTheme="minorEastAsia" w:hAnsi="Georgia" w:cs="Times New Roman"/>
          <w:b/>
          <w:sz w:val="28"/>
          <w:szCs w:val="28"/>
          <w:lang w:eastAsia="bg-BG"/>
        </w:rPr>
        <w:t>РЕШЕНИЕ №</w:t>
      </w:r>
      <w:r>
        <w:rPr>
          <w:rFonts w:ascii="Georgia" w:eastAsiaTheme="minorEastAsia" w:hAnsi="Georgia" w:cs="Times New Roman"/>
          <w:b/>
          <w:sz w:val="28"/>
          <w:szCs w:val="28"/>
          <w:lang w:eastAsia="bg-BG"/>
        </w:rPr>
        <w:t>2</w:t>
      </w:r>
      <w:r w:rsidR="00077AFB">
        <w:rPr>
          <w:rFonts w:ascii="Georgia" w:eastAsiaTheme="minorEastAsia" w:hAnsi="Georgia" w:cs="Times New Roman"/>
          <w:b/>
          <w:sz w:val="28"/>
          <w:szCs w:val="28"/>
          <w:lang w:eastAsia="bg-BG"/>
        </w:rPr>
        <w:t>40</w:t>
      </w:r>
    </w:p>
    <w:p w:rsidR="00267F8D" w:rsidRPr="00267F8D" w:rsidRDefault="00267F8D" w:rsidP="00267F8D">
      <w:pPr>
        <w:spacing w:after="0" w:line="276" w:lineRule="auto"/>
        <w:ind w:left="-142" w:right="284"/>
        <w:jc w:val="center"/>
        <w:rPr>
          <w:rFonts w:ascii="Georgia" w:eastAsiaTheme="minorEastAsia" w:hAnsi="Georgia" w:cs="Times New Roman"/>
          <w:b/>
          <w:sz w:val="28"/>
          <w:szCs w:val="28"/>
          <w:lang w:eastAsia="bg-BG"/>
        </w:rPr>
      </w:pPr>
      <w:r>
        <w:rPr>
          <w:rFonts w:ascii="Georgia" w:eastAsiaTheme="minorEastAsia" w:hAnsi="Georgia" w:cs="Times New Roman"/>
          <w:b/>
          <w:sz w:val="28"/>
          <w:szCs w:val="28"/>
          <w:lang w:eastAsia="bg-BG"/>
        </w:rPr>
        <w:t>8 ноември</w:t>
      </w:r>
      <w:r w:rsidRPr="00267F8D">
        <w:rPr>
          <w:rFonts w:ascii="Georgia" w:eastAsiaTheme="minorEastAsia" w:hAnsi="Georgia" w:cs="Times New Roman"/>
          <w:b/>
          <w:sz w:val="28"/>
          <w:szCs w:val="28"/>
          <w:lang w:eastAsia="bg-BG"/>
        </w:rPr>
        <w:t xml:space="preserve"> 2023</w:t>
      </w:r>
      <w:r w:rsidRPr="00267F8D">
        <w:rPr>
          <w:rFonts w:ascii="Georgia" w:eastAsiaTheme="minorEastAsia" w:hAnsi="Georgia" w:cs="Times New Roman"/>
          <w:b/>
          <w:sz w:val="28"/>
          <w:szCs w:val="28"/>
          <w:lang w:val="en-US" w:eastAsia="bg-BG"/>
        </w:rPr>
        <w:t xml:space="preserve"> </w:t>
      </w:r>
      <w:r w:rsidRPr="00267F8D">
        <w:rPr>
          <w:rFonts w:ascii="Georgia" w:eastAsiaTheme="minorEastAsia" w:hAnsi="Georgia" w:cs="Times New Roman"/>
          <w:b/>
          <w:sz w:val="28"/>
          <w:szCs w:val="28"/>
          <w:lang w:eastAsia="bg-BG"/>
        </w:rPr>
        <w:t>г.</w:t>
      </w:r>
    </w:p>
    <w:p w:rsidR="00267F8D" w:rsidRPr="00267F8D" w:rsidRDefault="00267F8D" w:rsidP="00267F8D">
      <w:pPr>
        <w:shd w:val="clear" w:color="auto" w:fill="FFFFFF"/>
        <w:spacing w:after="0" w:line="276" w:lineRule="auto"/>
        <w:jc w:val="both"/>
        <w:rPr>
          <w:rFonts w:ascii="Georgia" w:eastAsia="Times New Roman" w:hAnsi="Georgia" w:cs="Times New Roman"/>
          <w:b/>
          <w:i/>
          <w:sz w:val="18"/>
          <w:szCs w:val="18"/>
          <w:shd w:val="clear" w:color="auto" w:fill="FFFFFF"/>
          <w:lang w:eastAsia="bg-BG"/>
        </w:rPr>
      </w:pPr>
    </w:p>
    <w:p w:rsidR="00267F8D" w:rsidRPr="00267F8D" w:rsidRDefault="00267F8D" w:rsidP="00267F8D">
      <w:pPr>
        <w:shd w:val="clear" w:color="auto" w:fill="FFFFFF"/>
        <w:spacing w:after="0" w:line="276" w:lineRule="auto"/>
        <w:jc w:val="both"/>
        <w:rPr>
          <w:rFonts w:ascii="Georgia" w:eastAsiaTheme="minorEastAsia" w:hAnsi="Georgia"/>
          <w:b/>
          <w:i/>
          <w:sz w:val="20"/>
          <w:szCs w:val="20"/>
          <w:shd w:val="clear" w:color="auto" w:fill="FFFFFF"/>
          <w:vertAlign w:val="subscript"/>
          <w:lang w:eastAsia="bg-BG"/>
        </w:rPr>
      </w:pPr>
      <w:r w:rsidRPr="00267F8D">
        <w:rPr>
          <w:rFonts w:ascii="Georgia" w:eastAsiaTheme="minorEastAsia" w:hAnsi="Georgia"/>
          <w:b/>
          <w:i/>
          <w:sz w:val="20"/>
          <w:szCs w:val="20"/>
          <w:shd w:val="clear" w:color="auto" w:fill="FFFFFF"/>
          <w:lang w:eastAsia="bg-BG"/>
        </w:rPr>
        <w:t>относно</w:t>
      </w:r>
      <w:r w:rsidRPr="00267F8D">
        <w:rPr>
          <w:rFonts w:ascii="Georgia" w:eastAsiaTheme="minorEastAsia" w:hAnsi="Georgia"/>
          <w:b/>
          <w:i/>
          <w:sz w:val="20"/>
          <w:szCs w:val="20"/>
          <w:shd w:val="clear" w:color="auto" w:fill="FFFFFF"/>
          <w:vertAlign w:val="subscript"/>
          <w:lang w:eastAsia="bg-BG"/>
        </w:rPr>
        <w:t xml:space="preserve">:  </w:t>
      </w:r>
      <w:r w:rsidRPr="00267F8D">
        <w:rPr>
          <w:rFonts w:ascii="Georgia" w:eastAsia="Times New Roman" w:hAnsi="Georgia" w:cs="Helvetica"/>
          <w:b/>
          <w:i/>
          <w:sz w:val="20"/>
          <w:szCs w:val="20"/>
          <w:lang w:eastAsia="bg-BG"/>
        </w:rPr>
        <w:t>Разглеждане на заявлени</w:t>
      </w:r>
      <w:r w:rsidR="00077AFB">
        <w:rPr>
          <w:rFonts w:ascii="Georgia" w:eastAsia="Times New Roman" w:hAnsi="Georgia" w:cs="Helvetica"/>
          <w:b/>
          <w:i/>
          <w:sz w:val="20"/>
          <w:szCs w:val="20"/>
          <w:lang w:eastAsia="bg-BG"/>
        </w:rPr>
        <w:t>е</w:t>
      </w:r>
      <w:r w:rsidRPr="00267F8D">
        <w:rPr>
          <w:rFonts w:ascii="Georgia" w:eastAsia="Times New Roman" w:hAnsi="Georgia" w:cs="Helvetica"/>
          <w:b/>
          <w:i/>
          <w:sz w:val="20"/>
          <w:szCs w:val="20"/>
          <w:lang w:eastAsia="bg-BG"/>
        </w:rPr>
        <w:t xml:space="preserve"> от избран</w:t>
      </w:r>
      <w:r w:rsidR="00077AFB">
        <w:rPr>
          <w:rFonts w:ascii="Georgia" w:eastAsia="Times New Roman" w:hAnsi="Georgia" w:cs="Helvetica"/>
          <w:b/>
          <w:i/>
          <w:sz w:val="20"/>
          <w:szCs w:val="20"/>
          <w:lang w:eastAsia="bg-BG"/>
        </w:rPr>
        <w:t xml:space="preserve"> за</w:t>
      </w:r>
      <w:r w:rsidRPr="00267F8D">
        <w:rPr>
          <w:rFonts w:ascii="Georgia" w:eastAsia="Times New Roman" w:hAnsi="Georgia" w:cs="Helvetica"/>
          <w:b/>
          <w:i/>
          <w:sz w:val="20"/>
          <w:szCs w:val="20"/>
          <w:lang w:eastAsia="bg-BG"/>
        </w:rPr>
        <w:t xml:space="preserve"> общински съветни</w:t>
      </w:r>
      <w:r w:rsidR="00077AFB">
        <w:rPr>
          <w:rFonts w:ascii="Georgia" w:eastAsia="Times New Roman" w:hAnsi="Georgia" w:cs="Helvetica"/>
          <w:b/>
          <w:i/>
          <w:sz w:val="20"/>
          <w:szCs w:val="20"/>
          <w:lang w:eastAsia="bg-BG"/>
        </w:rPr>
        <w:t>к</w:t>
      </w:r>
      <w:r w:rsidRPr="00267F8D">
        <w:rPr>
          <w:rFonts w:ascii="Georgia" w:eastAsia="Times New Roman" w:hAnsi="Georgia" w:cs="Helvetica"/>
          <w:b/>
          <w:i/>
          <w:sz w:val="20"/>
          <w:szCs w:val="20"/>
          <w:lang w:eastAsia="bg-BG"/>
        </w:rPr>
        <w:t xml:space="preserve"> за отказ да встъп</w:t>
      </w:r>
      <w:r w:rsidR="00077AFB">
        <w:rPr>
          <w:rFonts w:ascii="Georgia" w:eastAsia="Times New Roman" w:hAnsi="Georgia" w:cs="Helvetica"/>
          <w:b/>
          <w:i/>
          <w:sz w:val="20"/>
          <w:szCs w:val="20"/>
          <w:lang w:eastAsia="bg-BG"/>
        </w:rPr>
        <w:t>иш</w:t>
      </w:r>
      <w:r w:rsidRPr="00267F8D">
        <w:rPr>
          <w:rFonts w:ascii="Georgia" w:eastAsia="Times New Roman" w:hAnsi="Georgia" w:cs="Helvetica"/>
          <w:b/>
          <w:i/>
          <w:sz w:val="20"/>
          <w:szCs w:val="20"/>
          <w:lang w:eastAsia="bg-BG"/>
        </w:rPr>
        <w:t xml:space="preserve"> в правомощията си и </w:t>
      </w:r>
      <w:r w:rsidR="00077AFB">
        <w:rPr>
          <w:rFonts w:ascii="Georgia" w:eastAsia="Times New Roman" w:hAnsi="Georgia" w:cs="Helvetica"/>
          <w:b/>
          <w:i/>
          <w:sz w:val="20"/>
          <w:szCs w:val="20"/>
          <w:lang w:eastAsia="bg-BG"/>
        </w:rPr>
        <w:t xml:space="preserve">за заличаването му </w:t>
      </w:r>
      <w:r w:rsidRPr="00267F8D">
        <w:rPr>
          <w:rFonts w:ascii="Georgia" w:eastAsia="Times New Roman" w:hAnsi="Georgia" w:cs="Helvetica"/>
          <w:b/>
          <w:i/>
          <w:sz w:val="20"/>
          <w:szCs w:val="20"/>
          <w:lang w:eastAsia="bg-BG"/>
        </w:rPr>
        <w:t>от кандидатск</w:t>
      </w:r>
      <w:r w:rsidR="00077AFB">
        <w:rPr>
          <w:rFonts w:ascii="Georgia" w:eastAsia="Times New Roman" w:hAnsi="Georgia" w:cs="Helvetica"/>
          <w:b/>
          <w:i/>
          <w:sz w:val="20"/>
          <w:szCs w:val="20"/>
          <w:lang w:eastAsia="bg-BG"/>
        </w:rPr>
        <w:t>ата</w:t>
      </w:r>
      <w:r w:rsidRPr="00267F8D">
        <w:rPr>
          <w:rFonts w:ascii="Georgia" w:eastAsia="Times New Roman" w:hAnsi="Georgia" w:cs="Helvetica"/>
          <w:b/>
          <w:i/>
          <w:sz w:val="20"/>
          <w:szCs w:val="20"/>
          <w:lang w:eastAsia="bg-BG"/>
        </w:rPr>
        <w:t xml:space="preserve"> лист</w:t>
      </w:r>
      <w:r w:rsidR="00077AFB">
        <w:rPr>
          <w:rFonts w:ascii="Georgia" w:eastAsia="Times New Roman" w:hAnsi="Georgia" w:cs="Helvetica"/>
          <w:b/>
          <w:i/>
          <w:sz w:val="20"/>
          <w:szCs w:val="20"/>
          <w:lang w:eastAsia="bg-BG"/>
        </w:rPr>
        <w:t xml:space="preserve">а. </w:t>
      </w:r>
    </w:p>
    <w:p w:rsidR="00267F8D" w:rsidRPr="00267F8D" w:rsidRDefault="00267F8D" w:rsidP="00267F8D">
      <w:pPr>
        <w:shd w:val="clear" w:color="auto" w:fill="FFFFFF"/>
        <w:spacing w:after="0" w:line="276" w:lineRule="auto"/>
        <w:jc w:val="both"/>
        <w:rPr>
          <w:rFonts w:ascii="Georgia" w:eastAsiaTheme="minorEastAsia" w:hAnsi="Georgia"/>
          <w:b/>
          <w:i/>
          <w:sz w:val="20"/>
          <w:szCs w:val="20"/>
          <w:shd w:val="clear" w:color="auto" w:fill="FFFFFF"/>
          <w:vertAlign w:val="subscript"/>
          <w:lang w:eastAsia="bg-BG"/>
        </w:rPr>
      </w:pPr>
    </w:p>
    <w:p w:rsidR="00077AFB"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b/>
      </w:r>
      <w:r>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Заявление с вх.№ 2</w:t>
      </w:r>
      <w:r>
        <w:rPr>
          <w:rFonts w:ascii="Times New Roman" w:eastAsia="Calibri" w:hAnsi="Times New Roman" w:cs="Times New Roman"/>
          <w:sz w:val="24"/>
          <w:szCs w:val="24"/>
          <w:shd w:val="clear" w:color="auto" w:fill="FFFFFF"/>
        </w:rPr>
        <w:t>35</w:t>
      </w:r>
      <w:r w:rsidRPr="000C623A">
        <w:rPr>
          <w:rFonts w:ascii="Times New Roman" w:eastAsia="Calibri" w:hAnsi="Times New Roman" w:cs="Times New Roman"/>
          <w:sz w:val="24"/>
          <w:szCs w:val="24"/>
          <w:shd w:val="clear" w:color="auto" w:fill="FFFFFF"/>
        </w:rPr>
        <w:t>/0</w:t>
      </w:r>
      <w:r>
        <w:rPr>
          <w:rFonts w:ascii="Times New Roman" w:eastAsia="Calibri" w:hAnsi="Times New Roman" w:cs="Times New Roman"/>
          <w:sz w:val="24"/>
          <w:szCs w:val="24"/>
          <w:shd w:val="clear" w:color="auto" w:fill="FFFFFF"/>
        </w:rPr>
        <w:t>8</w:t>
      </w:r>
      <w:r w:rsidRPr="000C623A">
        <w:rPr>
          <w:rFonts w:ascii="Times New Roman" w:eastAsia="Calibri" w:hAnsi="Times New Roman" w:cs="Times New Roman"/>
          <w:sz w:val="24"/>
          <w:szCs w:val="24"/>
          <w:shd w:val="clear" w:color="auto" w:fill="FFFFFF"/>
        </w:rPr>
        <w:t xml:space="preserve">.11.2023 год. е подадено от </w:t>
      </w:r>
      <w:r>
        <w:rPr>
          <w:rFonts w:ascii="Times New Roman" w:eastAsia="Calibri" w:hAnsi="Times New Roman" w:cs="Times New Roman"/>
          <w:sz w:val="24"/>
          <w:szCs w:val="24"/>
          <w:shd w:val="clear" w:color="auto" w:fill="FFFFFF"/>
        </w:rPr>
        <w:t>Венелин Стоянов Ташев</w:t>
      </w:r>
      <w:r w:rsidRPr="000C623A">
        <w:rPr>
          <w:rFonts w:ascii="Times New Roman" w:eastAsia="Calibri" w:hAnsi="Times New Roman" w:cs="Times New Roman"/>
          <w:sz w:val="24"/>
          <w:szCs w:val="24"/>
          <w:shd w:val="clear" w:color="auto" w:fill="FFFFFF"/>
        </w:rPr>
        <w:t>, с което същият заявява, че не желае да положи клетва и да встъпи в пълномощията на общински съветник и желае да бъде заличен от кандидатската листа на ПП „</w:t>
      </w:r>
      <w:r>
        <w:rPr>
          <w:rFonts w:ascii="Times New Roman" w:eastAsia="Calibri" w:hAnsi="Times New Roman" w:cs="Times New Roman"/>
          <w:sz w:val="24"/>
          <w:szCs w:val="24"/>
          <w:shd w:val="clear" w:color="auto" w:fill="FFFFFF"/>
        </w:rPr>
        <w:t>СЪЮЗ НА СВОБОДНИТЕ ДЕМОКРАТИ</w:t>
      </w:r>
      <w:r w:rsidRPr="000C623A">
        <w:rPr>
          <w:rFonts w:ascii="Times New Roman" w:eastAsia="Calibri" w:hAnsi="Times New Roman" w:cs="Times New Roman"/>
          <w:sz w:val="24"/>
          <w:szCs w:val="24"/>
          <w:shd w:val="clear" w:color="auto" w:fill="FFFFFF"/>
        </w:rPr>
        <w:t xml:space="preserve">“. </w:t>
      </w:r>
    </w:p>
    <w:p w:rsidR="00077AFB" w:rsidRPr="000C623A"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b/>
      </w:r>
      <w:r>
        <w:rPr>
          <w:rFonts w:ascii="Times New Roman" w:eastAsia="Calibri" w:hAnsi="Times New Roman" w:cs="Times New Roman"/>
          <w:sz w:val="24"/>
          <w:szCs w:val="24"/>
          <w:shd w:val="clear" w:color="auto" w:fill="FFFFFF"/>
        </w:rPr>
        <w:tab/>
        <w:t>Съг</w:t>
      </w:r>
      <w:r w:rsidRPr="000C623A">
        <w:rPr>
          <w:rFonts w:ascii="Times New Roman" w:eastAsia="Calibri" w:hAnsi="Times New Roman" w:cs="Times New Roman"/>
          <w:sz w:val="24"/>
          <w:szCs w:val="24"/>
          <w:shd w:val="clear" w:color="auto" w:fill="FFFFFF"/>
        </w:rPr>
        <w:t>ласно чл. 414, ал. 1, т. 3 от ИК, за вписването на лице, като кандидат, в случая за общински съветник, е необходимо неговото съгласието обективирано в нарочна декларация.</w:t>
      </w:r>
    </w:p>
    <w:p w:rsidR="00077AFB" w:rsidRPr="000C623A"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Оттеглянето на това съгласие е основание за заличаването му от кандидатската листа.</w:t>
      </w:r>
    </w:p>
    <w:p w:rsidR="00077AFB" w:rsidRPr="000C623A"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Според ОИК – Несебър, оттеглянето на съгласието може да бъде направено до полагане на клетва по реда на чл. 32 от ЗМСМА. След полагането на клетва правната възможност за прекратяване на пълномощията на общински съветник, по негово желание, е уредена в чл. 30, ал. 4, т. 3 от ЗМСМА – подаване на оставка.</w:t>
      </w:r>
    </w:p>
    <w:p w:rsidR="00077AFB" w:rsidRPr="000C623A"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В случая заявител</w:t>
      </w:r>
      <w:r>
        <w:rPr>
          <w:rFonts w:ascii="Times New Roman" w:eastAsia="Calibri" w:hAnsi="Times New Roman" w:cs="Times New Roman"/>
          <w:sz w:val="24"/>
          <w:szCs w:val="24"/>
          <w:shd w:val="clear" w:color="auto" w:fill="FFFFFF"/>
        </w:rPr>
        <w:t>я е</w:t>
      </w:r>
      <w:r w:rsidRPr="000C623A">
        <w:rPr>
          <w:rFonts w:ascii="Times New Roman" w:eastAsia="Calibri" w:hAnsi="Times New Roman" w:cs="Times New Roman"/>
          <w:sz w:val="24"/>
          <w:szCs w:val="24"/>
          <w:shd w:val="clear" w:color="auto" w:fill="FFFFFF"/>
        </w:rPr>
        <w:t xml:space="preserve"> регистриран, като кандидат за общински съветник от листата на ПП „</w:t>
      </w:r>
      <w:r>
        <w:rPr>
          <w:rFonts w:ascii="Times New Roman" w:eastAsia="Calibri" w:hAnsi="Times New Roman" w:cs="Times New Roman"/>
          <w:sz w:val="24"/>
          <w:szCs w:val="24"/>
          <w:shd w:val="clear" w:color="auto" w:fill="FFFFFF"/>
        </w:rPr>
        <w:t>СЪЮЗ НА СВОБОДНИТЕ ДЕМОКРАТИ</w:t>
      </w:r>
      <w:r w:rsidRPr="000C623A">
        <w:rPr>
          <w:rFonts w:ascii="Times New Roman" w:eastAsia="Calibri" w:hAnsi="Times New Roman" w:cs="Times New Roman"/>
          <w:sz w:val="24"/>
          <w:szCs w:val="24"/>
          <w:shd w:val="clear" w:color="auto" w:fill="FFFFFF"/>
        </w:rPr>
        <w:t>“ с Решение № 1</w:t>
      </w:r>
      <w:r>
        <w:rPr>
          <w:rFonts w:ascii="Times New Roman" w:eastAsia="Calibri" w:hAnsi="Times New Roman" w:cs="Times New Roman"/>
          <w:sz w:val="24"/>
          <w:szCs w:val="24"/>
          <w:shd w:val="clear" w:color="auto" w:fill="FFFFFF"/>
        </w:rPr>
        <w:t>09</w:t>
      </w:r>
      <w:r w:rsidRPr="000C623A">
        <w:rPr>
          <w:rFonts w:ascii="Times New Roman" w:eastAsia="Calibri" w:hAnsi="Times New Roman" w:cs="Times New Roman"/>
          <w:sz w:val="24"/>
          <w:szCs w:val="24"/>
          <w:shd w:val="clear" w:color="auto" w:fill="FFFFFF"/>
        </w:rPr>
        <w:t>/2</w:t>
      </w:r>
      <w:r>
        <w:rPr>
          <w:rFonts w:ascii="Times New Roman" w:eastAsia="Calibri" w:hAnsi="Times New Roman" w:cs="Times New Roman"/>
          <w:sz w:val="24"/>
          <w:szCs w:val="24"/>
          <w:shd w:val="clear" w:color="auto" w:fill="FFFFFF"/>
        </w:rPr>
        <w:t>5</w:t>
      </w:r>
      <w:r w:rsidRPr="000C623A">
        <w:rPr>
          <w:rFonts w:ascii="Times New Roman" w:eastAsia="Calibri" w:hAnsi="Times New Roman" w:cs="Times New Roman"/>
          <w:sz w:val="24"/>
          <w:szCs w:val="24"/>
          <w:shd w:val="clear" w:color="auto" w:fill="FFFFFF"/>
        </w:rPr>
        <w:t>.09.2023 год. на ОИК – Несебър.</w:t>
      </w:r>
    </w:p>
    <w:p w:rsidR="00077AFB"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С Решение № 215/30.10.2023 год. на ОИК за обявяване на избраните общински съветници, след преподреждане на кандидатската листа съобразно получените преференции,  заявител</w:t>
      </w:r>
      <w:r>
        <w:rPr>
          <w:rFonts w:ascii="Times New Roman" w:eastAsia="Calibri" w:hAnsi="Times New Roman" w:cs="Times New Roman"/>
          <w:sz w:val="24"/>
          <w:szCs w:val="24"/>
          <w:shd w:val="clear" w:color="auto" w:fill="FFFFFF"/>
        </w:rPr>
        <w:t>я е под</w:t>
      </w:r>
      <w:r w:rsidRPr="000C623A">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 </w:t>
      </w:r>
      <w:r w:rsidRPr="000C623A">
        <w:rPr>
          <w:rFonts w:ascii="Times New Roman" w:eastAsia="Calibri" w:hAnsi="Times New Roman" w:cs="Times New Roman"/>
          <w:sz w:val="24"/>
          <w:szCs w:val="24"/>
          <w:shd w:val="clear" w:color="auto" w:fill="FFFFFF"/>
        </w:rPr>
        <w:t xml:space="preserve"> номер</w:t>
      </w:r>
      <w:r>
        <w:rPr>
          <w:rFonts w:ascii="Times New Roman" w:eastAsia="Calibri" w:hAnsi="Times New Roman" w:cs="Times New Roman"/>
          <w:sz w:val="24"/>
          <w:szCs w:val="24"/>
          <w:shd w:val="clear" w:color="auto" w:fill="FFFFFF"/>
        </w:rPr>
        <w:t xml:space="preserve"> 2</w:t>
      </w:r>
      <w:r w:rsidRPr="000C623A">
        <w:rPr>
          <w:rFonts w:ascii="Times New Roman" w:eastAsia="Calibri" w:hAnsi="Times New Roman" w:cs="Times New Roman"/>
          <w:sz w:val="24"/>
          <w:szCs w:val="24"/>
          <w:shd w:val="clear" w:color="auto" w:fill="FFFFFF"/>
        </w:rPr>
        <w:t xml:space="preserve"> в кандидатската листа</w:t>
      </w:r>
      <w:r>
        <w:rPr>
          <w:rFonts w:ascii="Times New Roman" w:eastAsia="Calibri" w:hAnsi="Times New Roman" w:cs="Times New Roman"/>
          <w:sz w:val="24"/>
          <w:szCs w:val="24"/>
          <w:shd w:val="clear" w:color="auto" w:fill="FFFFFF"/>
        </w:rPr>
        <w:t xml:space="preserve"> и е избран за общински съветник.</w:t>
      </w:r>
      <w:r w:rsidRPr="000C623A">
        <w:rPr>
          <w:rFonts w:ascii="Times New Roman" w:eastAsia="Calibri" w:hAnsi="Times New Roman" w:cs="Times New Roman"/>
          <w:sz w:val="24"/>
          <w:szCs w:val="24"/>
          <w:shd w:val="clear" w:color="auto" w:fill="FFFFFF"/>
        </w:rPr>
        <w:tab/>
        <w:t xml:space="preserve"> </w:t>
      </w:r>
      <w:r>
        <w:rPr>
          <w:rFonts w:ascii="Times New Roman" w:eastAsia="Calibri" w:hAnsi="Times New Roman" w:cs="Times New Roman"/>
          <w:sz w:val="24"/>
          <w:szCs w:val="24"/>
          <w:shd w:val="clear" w:color="auto" w:fill="FFFFFF"/>
        </w:rPr>
        <w:t xml:space="preserve"> </w:t>
      </w:r>
    </w:p>
    <w:p w:rsidR="00077AFB" w:rsidRPr="000C623A"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b/>
      </w:r>
      <w:r>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Предвид подаден</w:t>
      </w:r>
      <w:r>
        <w:rPr>
          <w:rFonts w:ascii="Times New Roman" w:eastAsia="Calibri" w:hAnsi="Times New Roman" w:cs="Times New Roman"/>
          <w:sz w:val="24"/>
          <w:szCs w:val="24"/>
          <w:shd w:val="clear" w:color="auto" w:fill="FFFFFF"/>
        </w:rPr>
        <w:t>ото</w:t>
      </w:r>
      <w:r w:rsidRPr="000C623A">
        <w:rPr>
          <w:rFonts w:ascii="Times New Roman" w:eastAsia="Calibri" w:hAnsi="Times New Roman" w:cs="Times New Roman"/>
          <w:sz w:val="24"/>
          <w:szCs w:val="24"/>
          <w:shd w:val="clear" w:color="auto" w:fill="FFFFFF"/>
        </w:rPr>
        <w:t xml:space="preserve"> заявления и направен</w:t>
      </w:r>
      <w:r>
        <w:rPr>
          <w:rFonts w:ascii="Times New Roman" w:eastAsia="Calibri" w:hAnsi="Times New Roman" w:cs="Times New Roman"/>
          <w:sz w:val="24"/>
          <w:szCs w:val="24"/>
          <w:shd w:val="clear" w:color="auto" w:fill="FFFFFF"/>
        </w:rPr>
        <w:t>ото</w:t>
      </w:r>
      <w:r w:rsidRPr="000C623A">
        <w:rPr>
          <w:rFonts w:ascii="Times New Roman" w:eastAsia="Calibri" w:hAnsi="Times New Roman" w:cs="Times New Roman"/>
          <w:sz w:val="24"/>
          <w:szCs w:val="24"/>
          <w:shd w:val="clear" w:color="auto" w:fill="FFFFFF"/>
        </w:rPr>
        <w:t xml:space="preserve"> в </w:t>
      </w:r>
      <w:r>
        <w:rPr>
          <w:rFonts w:ascii="Times New Roman" w:eastAsia="Calibri" w:hAnsi="Times New Roman" w:cs="Times New Roman"/>
          <w:sz w:val="24"/>
          <w:szCs w:val="24"/>
          <w:shd w:val="clear" w:color="auto" w:fill="FFFFFF"/>
        </w:rPr>
        <w:t>него</w:t>
      </w:r>
      <w:r w:rsidRPr="000C623A">
        <w:rPr>
          <w:rFonts w:ascii="Times New Roman" w:eastAsia="Calibri" w:hAnsi="Times New Roman" w:cs="Times New Roman"/>
          <w:sz w:val="24"/>
          <w:szCs w:val="24"/>
          <w:shd w:val="clear" w:color="auto" w:fill="FFFFFF"/>
        </w:rPr>
        <w:t xml:space="preserve"> изявлени</w:t>
      </w:r>
      <w:r>
        <w:rPr>
          <w:rFonts w:ascii="Times New Roman" w:eastAsia="Calibri" w:hAnsi="Times New Roman" w:cs="Times New Roman"/>
          <w:sz w:val="24"/>
          <w:szCs w:val="24"/>
          <w:shd w:val="clear" w:color="auto" w:fill="FFFFFF"/>
        </w:rPr>
        <w:t>е</w:t>
      </w:r>
      <w:r w:rsidRPr="000C623A">
        <w:rPr>
          <w:rFonts w:ascii="Times New Roman" w:eastAsia="Calibri" w:hAnsi="Times New Roman" w:cs="Times New Roman"/>
          <w:sz w:val="24"/>
          <w:szCs w:val="24"/>
          <w:shd w:val="clear" w:color="auto" w:fill="FFFFFF"/>
        </w:rPr>
        <w:t xml:space="preserve">, което по своя характер </w:t>
      </w:r>
      <w:r>
        <w:rPr>
          <w:rFonts w:ascii="Times New Roman" w:eastAsia="Calibri" w:hAnsi="Times New Roman" w:cs="Times New Roman"/>
          <w:sz w:val="24"/>
          <w:szCs w:val="24"/>
          <w:shd w:val="clear" w:color="auto" w:fill="FFFFFF"/>
        </w:rPr>
        <w:t>е оттегляне на съгласието</w:t>
      </w:r>
      <w:r w:rsidRPr="000C623A">
        <w:rPr>
          <w:rFonts w:ascii="Times New Roman" w:eastAsia="Calibri" w:hAnsi="Times New Roman" w:cs="Times New Roman"/>
          <w:sz w:val="24"/>
          <w:szCs w:val="24"/>
          <w:shd w:val="clear" w:color="auto" w:fill="FFFFFF"/>
        </w:rPr>
        <w:t xml:space="preserve"> за вписването </w:t>
      </w:r>
      <w:r>
        <w:rPr>
          <w:rFonts w:ascii="Times New Roman" w:eastAsia="Calibri" w:hAnsi="Times New Roman" w:cs="Times New Roman"/>
          <w:sz w:val="24"/>
          <w:szCs w:val="24"/>
          <w:shd w:val="clear" w:color="auto" w:fill="FFFFFF"/>
        </w:rPr>
        <w:t>му</w:t>
      </w:r>
      <w:r w:rsidRPr="000C623A">
        <w:rPr>
          <w:rFonts w:ascii="Times New Roman" w:eastAsia="Calibri" w:hAnsi="Times New Roman" w:cs="Times New Roman"/>
          <w:sz w:val="24"/>
          <w:szCs w:val="24"/>
          <w:shd w:val="clear" w:color="auto" w:fill="FFFFFF"/>
        </w:rPr>
        <w:t>, като кандидат за общински съветни</w:t>
      </w:r>
      <w:r>
        <w:rPr>
          <w:rFonts w:ascii="Times New Roman" w:eastAsia="Calibri" w:hAnsi="Times New Roman" w:cs="Times New Roman"/>
          <w:sz w:val="24"/>
          <w:szCs w:val="24"/>
          <w:shd w:val="clear" w:color="auto" w:fill="FFFFFF"/>
        </w:rPr>
        <w:t xml:space="preserve">к </w:t>
      </w:r>
      <w:r w:rsidRPr="000C623A">
        <w:rPr>
          <w:rFonts w:ascii="Times New Roman" w:eastAsia="Calibri" w:hAnsi="Times New Roman" w:cs="Times New Roman"/>
          <w:sz w:val="24"/>
          <w:szCs w:val="24"/>
          <w:shd w:val="clear" w:color="auto" w:fill="FFFFFF"/>
        </w:rPr>
        <w:t>следва да се приложи по аналогия процедурата по чл. 458, ал. 1 от ИК, а именно: за избран общински съветник да се обяви следващия в съответната листа</w:t>
      </w:r>
      <w:r>
        <w:rPr>
          <w:rFonts w:ascii="Times New Roman" w:eastAsia="Calibri" w:hAnsi="Times New Roman" w:cs="Times New Roman"/>
          <w:sz w:val="24"/>
          <w:szCs w:val="24"/>
          <w:shd w:val="clear" w:color="auto" w:fill="FFFFFF"/>
        </w:rPr>
        <w:t>.</w:t>
      </w:r>
      <w:r w:rsidRPr="000C623A">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 </w:t>
      </w:r>
    </w:p>
    <w:p w:rsidR="00077AFB"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0C623A">
        <w:rPr>
          <w:rFonts w:ascii="Times New Roman" w:eastAsia="Calibri" w:hAnsi="Times New Roman" w:cs="Times New Roman"/>
          <w:sz w:val="24"/>
          <w:szCs w:val="24"/>
          <w:shd w:val="clear" w:color="auto" w:fill="FFFFFF"/>
        </w:rPr>
        <w:tab/>
        <w:t xml:space="preserve">Предвид изложеното и на основание чл. 87, ал. 1, т. 24, чл. 414 и чл.458 от Изборния кодекс,   Общинска избирателна комисия– Несебър </w:t>
      </w:r>
    </w:p>
    <w:p w:rsidR="00077AFB" w:rsidRDefault="00077AFB" w:rsidP="00077AFB">
      <w:pPr>
        <w:spacing w:after="0" w:line="240" w:lineRule="auto"/>
        <w:ind w:hanging="29"/>
        <w:jc w:val="both"/>
        <w:rPr>
          <w:rFonts w:ascii="Times New Roman" w:eastAsia="Calibri" w:hAnsi="Times New Roman" w:cs="Times New Roman"/>
          <w:sz w:val="24"/>
          <w:szCs w:val="24"/>
          <w:shd w:val="clear" w:color="auto" w:fill="FFFFFF"/>
        </w:rPr>
      </w:pPr>
    </w:p>
    <w:p w:rsidR="00077AFB" w:rsidRPr="00C0089A" w:rsidRDefault="00077AFB" w:rsidP="00077AFB">
      <w:pPr>
        <w:spacing w:after="0" w:line="240" w:lineRule="auto"/>
        <w:ind w:hanging="29"/>
        <w:jc w:val="center"/>
        <w:rPr>
          <w:rFonts w:ascii="Times New Roman" w:eastAsia="Calibri" w:hAnsi="Times New Roman" w:cs="Times New Roman"/>
          <w:b/>
          <w:bCs/>
          <w:sz w:val="24"/>
          <w:szCs w:val="24"/>
          <w:shd w:val="clear" w:color="auto" w:fill="FFFFFF"/>
        </w:rPr>
      </w:pPr>
      <w:r>
        <w:rPr>
          <w:rFonts w:ascii="Times New Roman" w:eastAsia="Calibri" w:hAnsi="Times New Roman" w:cs="Times New Roman"/>
          <w:b/>
          <w:bCs/>
          <w:sz w:val="24"/>
          <w:szCs w:val="24"/>
          <w:shd w:val="clear" w:color="auto" w:fill="FFFFFF"/>
        </w:rPr>
        <w:t>РЕШИ:</w:t>
      </w:r>
    </w:p>
    <w:p w:rsidR="00077AFB" w:rsidRPr="000C623A" w:rsidRDefault="00077AFB" w:rsidP="00077AFB">
      <w:pPr>
        <w:spacing w:after="0" w:line="240" w:lineRule="auto"/>
        <w:ind w:hanging="29"/>
        <w:jc w:val="both"/>
        <w:rPr>
          <w:rFonts w:ascii="Times New Roman" w:eastAsia="Calibri" w:hAnsi="Times New Roman" w:cs="Times New Roman"/>
          <w:sz w:val="24"/>
          <w:szCs w:val="24"/>
          <w:shd w:val="clear" w:color="auto" w:fill="FFFFFF"/>
        </w:rPr>
      </w:pPr>
    </w:p>
    <w:p w:rsidR="00077AFB" w:rsidRPr="00E66ED2" w:rsidRDefault="00077AFB" w:rsidP="00077AFB">
      <w:pPr>
        <w:spacing w:after="0" w:line="240" w:lineRule="auto"/>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shd w:val="clear" w:color="auto" w:fill="FFFFFF"/>
        </w:rPr>
        <w:tab/>
      </w:r>
      <w:r w:rsidRPr="00E66ED2">
        <w:rPr>
          <w:rFonts w:ascii="Times New Roman" w:eastAsia="Calibri" w:hAnsi="Times New Roman" w:cs="Times New Roman"/>
          <w:sz w:val="24"/>
          <w:szCs w:val="24"/>
          <w:shd w:val="clear" w:color="auto" w:fill="FFFFFF"/>
        </w:rPr>
        <w:t xml:space="preserve">Изменя свое Решение № 215/30.10.2023 год., в частта за обявяване разпределението на заявените предпочитания(преференции) за отделните кандидати по кандидатски листи на партиите, коалициите и местните коалиции, получили мандати, и подреждането на кандидатите, относно </w:t>
      </w:r>
      <w:r w:rsidR="00E66ED2" w:rsidRPr="00E66ED2">
        <w:rPr>
          <w:rFonts w:ascii="Times New Roman" w:eastAsia="Calibri" w:hAnsi="Times New Roman" w:cs="Times New Roman"/>
          <w:sz w:val="24"/>
          <w:szCs w:val="24"/>
          <w:shd w:val="clear" w:color="auto" w:fill="FFFFFF"/>
        </w:rPr>
        <w:t>ПП „СЪЮЗ НА СВОБОДНИТЕ ДЕМОКРАТИ“</w:t>
      </w:r>
      <w:r w:rsidRPr="00E66ED2">
        <w:rPr>
          <w:rFonts w:ascii="Times New Roman" w:eastAsia="Calibri" w:hAnsi="Times New Roman" w:cs="Times New Roman"/>
          <w:sz w:val="24"/>
          <w:szCs w:val="24"/>
          <w:shd w:val="clear" w:color="auto" w:fill="FFFFFF"/>
        </w:rPr>
        <w:t xml:space="preserve">, като заличава Венелин Стоянов Ташев и  променя номерацията на кандидатите от № 3 до № 21 с едно място нагоре. </w:t>
      </w:r>
    </w:p>
    <w:p w:rsidR="00077AFB" w:rsidRPr="00E66ED2" w:rsidRDefault="00077AFB" w:rsidP="00077AFB">
      <w:pPr>
        <w:spacing w:after="0" w:line="240" w:lineRule="auto"/>
        <w:ind w:hanging="29"/>
        <w:jc w:val="both"/>
        <w:rPr>
          <w:rFonts w:ascii="Times New Roman" w:eastAsia="Times New Roman" w:hAnsi="Times New Roman" w:cs="Times New Roman"/>
          <w:b/>
          <w:bCs/>
          <w:sz w:val="24"/>
          <w:szCs w:val="24"/>
          <w:lang w:eastAsia="bg-BG"/>
        </w:rPr>
      </w:pPr>
      <w:r w:rsidRPr="00E66ED2">
        <w:rPr>
          <w:rFonts w:ascii="Times New Roman" w:eastAsia="Times New Roman" w:hAnsi="Times New Roman" w:cs="Times New Roman"/>
          <w:b/>
          <w:bCs/>
          <w:sz w:val="24"/>
          <w:szCs w:val="24"/>
          <w:lang w:eastAsia="bg-BG"/>
        </w:rPr>
        <w:tab/>
      </w:r>
      <w:r w:rsidRPr="00E66ED2">
        <w:rPr>
          <w:rFonts w:ascii="Times New Roman" w:eastAsia="Times New Roman" w:hAnsi="Times New Roman" w:cs="Times New Roman"/>
          <w:b/>
          <w:bCs/>
          <w:sz w:val="24"/>
          <w:szCs w:val="24"/>
          <w:lang w:eastAsia="bg-BG"/>
        </w:rPr>
        <w:tab/>
        <w:t xml:space="preserve">ОБЯВЯВА ЗА ИЗБРАН ЗА ОБЩИНСКИ СЪВЕТНИК </w:t>
      </w:r>
      <w:r w:rsidRPr="00E66ED2">
        <w:rPr>
          <w:rFonts w:ascii="Times New Roman" w:eastAsia="Times New Roman" w:hAnsi="Times New Roman" w:cs="Times New Roman"/>
          <w:bCs/>
          <w:sz w:val="24"/>
          <w:szCs w:val="24"/>
          <w:lang w:eastAsia="bg-BG"/>
        </w:rPr>
        <w:t xml:space="preserve">от </w:t>
      </w:r>
      <w:r w:rsidRPr="00E66ED2">
        <w:rPr>
          <w:rFonts w:ascii="Times New Roman" w:eastAsia="Calibri" w:hAnsi="Times New Roman" w:cs="Times New Roman"/>
          <w:sz w:val="24"/>
          <w:szCs w:val="24"/>
          <w:shd w:val="clear" w:color="auto" w:fill="FFFFFF"/>
        </w:rPr>
        <w:t xml:space="preserve">кандидатската листа на </w:t>
      </w:r>
      <w:r w:rsidR="00E66ED2" w:rsidRPr="00E66ED2">
        <w:rPr>
          <w:rFonts w:ascii="Times New Roman" w:eastAsia="Calibri" w:hAnsi="Times New Roman" w:cs="Times New Roman"/>
          <w:sz w:val="24"/>
          <w:szCs w:val="24"/>
          <w:shd w:val="clear" w:color="auto" w:fill="FFFFFF"/>
        </w:rPr>
        <w:t>ПП „СЪЮЗ НА СВОБОДНИТЕ ДЕМОКРАТИ“</w:t>
      </w:r>
      <w:r w:rsidRPr="00E66ED2">
        <w:rPr>
          <w:rFonts w:ascii="Times New Roman" w:eastAsia="Calibri" w:hAnsi="Times New Roman" w:cs="Times New Roman"/>
          <w:sz w:val="24"/>
          <w:szCs w:val="24"/>
          <w:shd w:val="clear" w:color="auto" w:fill="FFFFFF"/>
        </w:rPr>
        <w:t xml:space="preserve"> следващият в листата </w:t>
      </w:r>
      <w:r w:rsidRPr="00E66ED2">
        <w:rPr>
          <w:rFonts w:ascii="Times New Roman" w:hAnsi="Times New Roman" w:cs="Times New Roman"/>
          <w:b/>
          <w:sz w:val="24"/>
          <w:szCs w:val="24"/>
          <w:shd w:val="clear" w:color="auto" w:fill="FFFFFF"/>
        </w:rPr>
        <w:t>ИВАН АНАСТАСОВ ПИКОВ</w:t>
      </w:r>
      <w:bookmarkStart w:id="0" w:name="_GoBack"/>
      <w:bookmarkEnd w:id="0"/>
      <w:r w:rsidRPr="00E66ED2">
        <w:rPr>
          <w:rFonts w:ascii="Times New Roman" w:hAnsi="Times New Roman" w:cs="Times New Roman"/>
          <w:sz w:val="24"/>
          <w:szCs w:val="24"/>
          <w:shd w:val="clear" w:color="auto" w:fill="FFFFFF"/>
        </w:rPr>
        <w:t>.</w:t>
      </w:r>
      <w:r w:rsidRPr="00E66ED2">
        <w:rPr>
          <w:rFonts w:ascii="Times New Roman" w:eastAsia="Times New Roman" w:hAnsi="Times New Roman" w:cs="Times New Roman"/>
          <w:b/>
          <w:bCs/>
          <w:sz w:val="24"/>
          <w:szCs w:val="24"/>
          <w:lang w:eastAsia="bg-BG"/>
        </w:rPr>
        <w:t xml:space="preserve"> </w:t>
      </w:r>
    </w:p>
    <w:p w:rsidR="00077AFB" w:rsidRPr="00E66ED2" w:rsidRDefault="00077AFB" w:rsidP="00077AFB">
      <w:pPr>
        <w:spacing w:after="0" w:line="240" w:lineRule="auto"/>
        <w:ind w:hanging="29"/>
        <w:jc w:val="both"/>
        <w:rPr>
          <w:rFonts w:ascii="Times New Roman" w:eastAsia="Times New Roman" w:hAnsi="Times New Roman" w:cs="Times New Roman"/>
          <w:bCs/>
          <w:sz w:val="24"/>
          <w:szCs w:val="24"/>
          <w:lang w:eastAsia="bg-BG"/>
        </w:rPr>
      </w:pPr>
      <w:r w:rsidRPr="00E66ED2">
        <w:rPr>
          <w:rFonts w:ascii="Times New Roman" w:eastAsia="Times New Roman" w:hAnsi="Times New Roman" w:cs="Times New Roman"/>
          <w:b/>
          <w:bCs/>
          <w:sz w:val="24"/>
          <w:szCs w:val="24"/>
          <w:lang w:eastAsia="bg-BG"/>
        </w:rPr>
        <w:tab/>
      </w:r>
      <w:r w:rsidRPr="00E66ED2">
        <w:rPr>
          <w:rFonts w:ascii="Georgia" w:eastAsia="Times New Roman" w:hAnsi="Georgia" w:cs="Times New Roman"/>
          <w:bCs/>
          <w:lang w:eastAsia="bg-BG"/>
        </w:rPr>
        <w:tab/>
        <w:t>Издава удостоверение на избраното лице и анулира издаденото на отказалият се.</w:t>
      </w:r>
    </w:p>
    <w:p w:rsidR="00077AFB" w:rsidRPr="00E66ED2" w:rsidRDefault="00077AFB" w:rsidP="00077AFB">
      <w:pPr>
        <w:spacing w:after="0" w:line="240" w:lineRule="auto"/>
        <w:ind w:hanging="29"/>
        <w:jc w:val="both"/>
        <w:rPr>
          <w:rFonts w:ascii="Times New Roman" w:eastAsia="Calibri" w:hAnsi="Times New Roman" w:cs="Times New Roman"/>
          <w:sz w:val="24"/>
          <w:szCs w:val="24"/>
          <w:shd w:val="clear" w:color="auto" w:fill="FFFFFF"/>
        </w:rPr>
      </w:pPr>
      <w:r w:rsidRPr="00E66ED2">
        <w:rPr>
          <w:rFonts w:ascii="Times New Roman" w:eastAsia="Calibri" w:hAnsi="Times New Roman" w:cs="Times New Roman"/>
          <w:sz w:val="24"/>
          <w:szCs w:val="24"/>
          <w:shd w:val="clear" w:color="auto" w:fill="FFFFFF"/>
        </w:rPr>
        <w:tab/>
      </w:r>
      <w:r w:rsidRPr="00E66ED2">
        <w:rPr>
          <w:rFonts w:ascii="Times New Roman" w:eastAsia="Calibri" w:hAnsi="Times New Roman" w:cs="Times New Roman"/>
          <w:sz w:val="24"/>
          <w:szCs w:val="24"/>
          <w:shd w:val="clear" w:color="auto" w:fill="FFFFFF"/>
        </w:rPr>
        <w:tab/>
        <w:t>Настоящото Решение е неразделна част от Решение № 215/30.10.2023 год. на ОИК.</w:t>
      </w:r>
    </w:p>
    <w:p w:rsidR="00077AFB" w:rsidRPr="000C623A" w:rsidRDefault="00077AFB" w:rsidP="00077AFB">
      <w:pPr>
        <w:spacing w:after="0" w:line="240" w:lineRule="auto"/>
        <w:ind w:right="62" w:firstLine="709"/>
        <w:jc w:val="both"/>
        <w:rPr>
          <w:rFonts w:ascii="Times New Roman" w:eastAsia="Times New Roman" w:hAnsi="Times New Roman" w:cs="Times New Roman"/>
          <w:sz w:val="24"/>
          <w:szCs w:val="24"/>
          <w:lang w:eastAsia="bg-BG"/>
        </w:rPr>
      </w:pPr>
      <w:r w:rsidRPr="00E66ED2">
        <w:rPr>
          <w:rFonts w:ascii="Times New Roman" w:eastAsia="Times New Roman" w:hAnsi="Times New Roman" w:cs="Times New Roman"/>
          <w:sz w:val="24"/>
          <w:szCs w:val="24"/>
          <w:shd w:val="clear" w:color="auto" w:fill="FFFFFF"/>
          <w:lang w:eastAsia="bg-BG"/>
        </w:rPr>
        <w:t xml:space="preserve">Решението </w:t>
      </w:r>
      <w:r w:rsidRPr="00E66ED2">
        <w:rPr>
          <w:rFonts w:ascii="Times New Roman" w:eastAsia="Times New Roman" w:hAnsi="Times New Roman" w:cs="Times New Roman"/>
          <w:sz w:val="24"/>
          <w:szCs w:val="24"/>
          <w:lang w:eastAsia="bg-BG"/>
        </w:rPr>
        <w:t xml:space="preserve">може да бъде обжалвано пред Административния съд – Бургас, чрез ОИК – Несебър в седмодневен срок от обявяването му от заинтересуваните лица или от централните </w:t>
      </w:r>
      <w:r w:rsidRPr="000C623A">
        <w:rPr>
          <w:rFonts w:ascii="Times New Roman" w:eastAsia="Times New Roman" w:hAnsi="Times New Roman" w:cs="Times New Roman"/>
          <w:sz w:val="24"/>
          <w:szCs w:val="24"/>
          <w:lang w:eastAsia="bg-BG"/>
        </w:rPr>
        <w:t>ръководства на партиите, компетентни съгласно устава, и ръководствата на коалициите, компетентни съгласно решението за образуване на коалицията, които са представени в общинския съвет или от упълномощени от тях лица, по реда на </w:t>
      </w:r>
      <w:hyperlink r:id="rId8" w:anchor="p16627570" w:history="1">
        <w:r w:rsidRPr="000C623A">
          <w:rPr>
            <w:rFonts w:ascii="Times New Roman" w:eastAsia="Times New Roman" w:hAnsi="Times New Roman" w:cs="Times New Roman"/>
            <w:sz w:val="24"/>
            <w:szCs w:val="24"/>
            <w:lang w:eastAsia="bg-BG"/>
          </w:rPr>
          <w:t>чл. 459 от Изборния кодекс</w:t>
        </w:r>
      </w:hyperlink>
      <w:r w:rsidRPr="000C623A">
        <w:rPr>
          <w:rFonts w:ascii="Times New Roman" w:eastAsia="Times New Roman" w:hAnsi="Times New Roman" w:cs="Times New Roman"/>
          <w:sz w:val="24"/>
          <w:szCs w:val="24"/>
          <w:lang w:eastAsia="bg-BG"/>
        </w:rPr>
        <w:t>.</w:t>
      </w:r>
    </w:p>
    <w:p w:rsidR="00077AFB" w:rsidRPr="000C623A" w:rsidRDefault="00077AFB" w:rsidP="00077AFB">
      <w:pPr>
        <w:spacing w:after="0" w:line="240" w:lineRule="auto"/>
        <w:ind w:right="62" w:firstLine="720"/>
        <w:jc w:val="both"/>
        <w:rPr>
          <w:rFonts w:ascii="Times New Roman" w:eastAsia="Times New Roman" w:hAnsi="Times New Roman" w:cs="Times New Roman"/>
          <w:sz w:val="24"/>
          <w:szCs w:val="24"/>
          <w:lang w:eastAsia="bg-BG"/>
        </w:rPr>
      </w:pPr>
      <w:r w:rsidRPr="000C623A">
        <w:rPr>
          <w:rFonts w:ascii="Times New Roman" w:eastAsia="Times New Roman" w:hAnsi="Times New Roman" w:cs="Times New Roman"/>
          <w:sz w:val="24"/>
          <w:szCs w:val="24"/>
          <w:lang w:eastAsia="bg-BG"/>
        </w:rPr>
        <w:t>Жалбата не спира изпълнението на настоящото решение, освен ако съдът постанови друго.</w:t>
      </w:r>
    </w:p>
    <w:p w:rsidR="00077AFB" w:rsidRDefault="00077AFB" w:rsidP="00077AFB">
      <w:pPr>
        <w:spacing w:after="0" w:line="240" w:lineRule="auto"/>
        <w:ind w:right="62" w:firstLine="720"/>
        <w:jc w:val="both"/>
        <w:rPr>
          <w:rFonts w:ascii="Times New Roman" w:eastAsia="Times New Roman" w:hAnsi="Times New Roman" w:cs="Times New Roman"/>
          <w:sz w:val="24"/>
          <w:szCs w:val="24"/>
          <w:lang w:eastAsia="bg-BG"/>
        </w:rPr>
      </w:pPr>
      <w:r w:rsidRPr="000C623A">
        <w:rPr>
          <w:rFonts w:ascii="Times New Roman" w:eastAsia="Times New Roman" w:hAnsi="Times New Roman" w:cs="Times New Roman"/>
          <w:sz w:val="24"/>
          <w:szCs w:val="24"/>
          <w:lang w:eastAsia="bg-BG"/>
        </w:rPr>
        <w:lastRenderedPageBreak/>
        <w:t xml:space="preserve">Екземпляр от решението на Общинската избирателна комисия – Несебър да се изпрати на </w:t>
      </w:r>
      <w:r>
        <w:rPr>
          <w:rFonts w:ascii="Times New Roman" w:eastAsia="Times New Roman" w:hAnsi="Times New Roman" w:cs="Times New Roman"/>
          <w:sz w:val="24"/>
          <w:szCs w:val="24"/>
          <w:lang w:eastAsia="bg-BG"/>
        </w:rPr>
        <w:t xml:space="preserve">деловодството на </w:t>
      </w:r>
      <w:r w:rsidRPr="00D546FF">
        <w:rPr>
          <w:rFonts w:ascii="Times New Roman" w:eastAsia="Times New Roman" w:hAnsi="Times New Roman" w:cs="Times New Roman"/>
          <w:sz w:val="24"/>
          <w:szCs w:val="24"/>
          <w:lang w:eastAsia="bg-BG"/>
        </w:rPr>
        <w:t>Общинския съвет – Несебър, в тридневен срок от влизането му в сила.</w:t>
      </w:r>
    </w:p>
    <w:p w:rsidR="00077AFB" w:rsidRPr="00D546FF" w:rsidRDefault="00077AFB" w:rsidP="00077AFB">
      <w:pPr>
        <w:spacing w:after="0" w:line="240" w:lineRule="auto"/>
        <w:ind w:right="62" w:firstLine="720"/>
        <w:jc w:val="both"/>
        <w:rPr>
          <w:rFonts w:ascii="Times New Roman" w:eastAsia="Times New Roman" w:hAnsi="Times New Roman" w:cs="Times New Roman"/>
          <w:sz w:val="24"/>
          <w:szCs w:val="24"/>
          <w:lang w:eastAsia="bg-BG"/>
        </w:rPr>
      </w:pPr>
      <w:r w:rsidRPr="000C623A">
        <w:rPr>
          <w:rFonts w:ascii="Times New Roman" w:eastAsia="Times New Roman" w:hAnsi="Times New Roman" w:cs="Times New Roman"/>
          <w:sz w:val="24"/>
          <w:szCs w:val="24"/>
          <w:lang w:eastAsia="bg-BG"/>
        </w:rPr>
        <w:t xml:space="preserve">Екземпляр от решението на Общинската избирателна комисия – Несебър да се изпрати на </w:t>
      </w:r>
      <w:r>
        <w:rPr>
          <w:rFonts w:ascii="Times New Roman" w:eastAsia="Times New Roman" w:hAnsi="Times New Roman" w:cs="Times New Roman"/>
          <w:sz w:val="24"/>
          <w:szCs w:val="24"/>
          <w:lang w:eastAsia="bg-BG"/>
        </w:rPr>
        <w:t>деловодството на Общинска администрация-</w:t>
      </w:r>
      <w:r w:rsidRPr="00D546FF">
        <w:rPr>
          <w:rFonts w:ascii="Times New Roman" w:eastAsia="Times New Roman" w:hAnsi="Times New Roman" w:cs="Times New Roman"/>
          <w:sz w:val="24"/>
          <w:szCs w:val="24"/>
          <w:lang w:eastAsia="bg-BG"/>
        </w:rPr>
        <w:t>Несебър, в тридневен срок от влизането му в сила.</w:t>
      </w:r>
    </w:p>
    <w:p w:rsidR="00077AFB" w:rsidRPr="00077AFB" w:rsidRDefault="00077AFB" w:rsidP="00077AFB">
      <w:pPr>
        <w:spacing w:after="0" w:line="240" w:lineRule="auto"/>
        <w:ind w:firstLine="720"/>
        <w:jc w:val="both"/>
        <w:rPr>
          <w:rFonts w:ascii="Times New Roman" w:eastAsia="Calibri" w:hAnsi="Times New Roman" w:cs="Times New Roman"/>
          <w:sz w:val="24"/>
          <w:szCs w:val="24"/>
          <w:shd w:val="clear" w:color="auto" w:fill="FFFFFF"/>
        </w:rPr>
      </w:pPr>
      <w:r w:rsidRPr="000C623A">
        <w:rPr>
          <w:rFonts w:ascii="Times New Roman" w:eastAsia="Calibri" w:hAnsi="Times New Roman" w:cs="Times New Roman"/>
          <w:sz w:val="24"/>
          <w:szCs w:val="24"/>
        </w:rPr>
        <w:t>Препис от решението да се изложи на информационното табло на Общинска избирателна комисия – Несебър, намиращо се в сградата на общинска администрация: гр. Несебър, ул. „Еделвайс” №10, както и да се публикува на ин</w:t>
      </w:r>
      <w:r>
        <w:rPr>
          <w:rFonts w:ascii="Times New Roman" w:eastAsia="Calibri" w:hAnsi="Times New Roman" w:cs="Times New Roman"/>
          <w:sz w:val="24"/>
          <w:szCs w:val="24"/>
        </w:rPr>
        <w:t>тернет страницата на комисията.</w:t>
      </w:r>
      <w:r>
        <w:rPr>
          <w:rFonts w:ascii="Times New Roman" w:eastAsia="Calibri" w:hAnsi="Times New Roman" w:cs="Times New Roman"/>
          <w:sz w:val="24"/>
          <w:szCs w:val="24"/>
          <w:shd w:val="clear" w:color="auto" w:fill="FFFFFF"/>
        </w:rPr>
        <w:t xml:space="preserve">  </w:t>
      </w:r>
    </w:p>
    <w:p w:rsidR="00267F8D" w:rsidRPr="00267F8D" w:rsidRDefault="00267F8D" w:rsidP="00267F8D">
      <w:pPr>
        <w:shd w:val="clear" w:color="auto" w:fill="FFFFFF"/>
        <w:spacing w:after="150" w:line="276" w:lineRule="auto"/>
        <w:ind w:left="-142" w:firstLine="850"/>
        <w:jc w:val="both"/>
        <w:rPr>
          <w:rFonts w:ascii="Georgia" w:eastAsia="Times New Roman" w:hAnsi="Georgia" w:cs="Helvetica"/>
          <w:lang w:eastAsia="bg-BG"/>
        </w:rPr>
      </w:pPr>
      <w:r w:rsidRPr="00267F8D">
        <w:rPr>
          <w:rFonts w:ascii="Georgia" w:eastAsia="Times New Roman" w:hAnsi="Georgia" w:cs="Helvetica"/>
          <w:lang w:eastAsia="bg-BG"/>
        </w:rPr>
        <w:t>Решението може да бъде обжалвано пред ЦИК чрез ОИК-Несебър в тридневен срок от обявяването му по реда на чл. 88 от Изборния кодекс.</w:t>
      </w:r>
    </w:p>
    <w:p w:rsidR="00267F8D" w:rsidRDefault="00267F8D" w:rsidP="00267F8D">
      <w:pPr>
        <w:shd w:val="clear" w:color="auto" w:fill="FFFFFF"/>
        <w:spacing w:after="0" w:line="276" w:lineRule="auto"/>
        <w:ind w:left="-142"/>
        <w:jc w:val="both"/>
        <w:rPr>
          <w:rFonts w:ascii="Georgia" w:eastAsia="Times New Roman" w:hAnsi="Georgia" w:cs="Helvetica"/>
          <w:b/>
          <w:lang w:eastAsia="bg-BG"/>
        </w:rPr>
      </w:pPr>
    </w:p>
    <w:p w:rsidR="00077AFB" w:rsidRPr="00267F8D" w:rsidRDefault="00077AFB" w:rsidP="00267F8D">
      <w:pPr>
        <w:shd w:val="clear" w:color="auto" w:fill="FFFFFF"/>
        <w:spacing w:after="0" w:line="276" w:lineRule="auto"/>
        <w:ind w:left="-142"/>
        <w:jc w:val="both"/>
        <w:rPr>
          <w:rFonts w:ascii="Georgia" w:eastAsia="Times New Roman" w:hAnsi="Georgia" w:cs="Helvetica"/>
          <w:b/>
          <w:lang w:eastAsia="bg-BG"/>
        </w:rPr>
      </w:pPr>
    </w:p>
    <w:p w:rsidR="00267F8D" w:rsidRPr="00267F8D" w:rsidRDefault="00267F8D" w:rsidP="00267F8D">
      <w:pPr>
        <w:spacing w:after="0" w:line="276" w:lineRule="auto"/>
        <w:ind w:right="260"/>
        <w:jc w:val="both"/>
        <w:rPr>
          <w:rFonts w:ascii="Georgia" w:eastAsiaTheme="minorEastAsia" w:hAnsi="Georgia" w:cs="Times New Roman"/>
          <w:b/>
          <w:lang w:eastAsia="bg-BG"/>
        </w:rPr>
      </w:pPr>
    </w:p>
    <w:p w:rsidR="00267F8D" w:rsidRPr="00267F8D" w:rsidRDefault="00267F8D" w:rsidP="00267F8D">
      <w:pPr>
        <w:spacing w:after="0" w:line="276" w:lineRule="auto"/>
        <w:ind w:right="260"/>
        <w:jc w:val="both"/>
        <w:rPr>
          <w:rFonts w:ascii="Georgia" w:eastAsiaTheme="minorEastAsia" w:hAnsi="Georgia" w:cs="Times New Roman"/>
          <w:b/>
          <w:lang w:eastAsia="bg-BG"/>
        </w:rPr>
      </w:pPr>
      <w:r w:rsidRPr="00267F8D">
        <w:rPr>
          <w:rFonts w:ascii="Georgia" w:eastAsiaTheme="minorEastAsia" w:hAnsi="Georgia" w:cs="Times New Roman"/>
          <w:b/>
          <w:lang w:eastAsia="bg-BG"/>
        </w:rPr>
        <w:t>ПРЕДСЕДАТЕЛ:______________</w:t>
      </w:r>
      <w:r w:rsidRPr="00267F8D">
        <w:rPr>
          <w:rFonts w:ascii="Georgia" w:eastAsiaTheme="minorEastAsia" w:hAnsi="Georgia" w:cs="Times New Roman"/>
          <w:b/>
          <w:lang w:eastAsia="bg-BG"/>
        </w:rPr>
        <w:tab/>
      </w:r>
      <w:r w:rsidRPr="00267F8D">
        <w:rPr>
          <w:rFonts w:ascii="Georgia" w:eastAsiaTheme="minorEastAsia" w:hAnsi="Georgia" w:cs="Times New Roman"/>
          <w:b/>
          <w:lang w:eastAsia="bg-BG"/>
        </w:rPr>
        <w:tab/>
        <w:t>СЕКРЕТАР: __________________</w:t>
      </w:r>
    </w:p>
    <w:p w:rsidR="00267F8D" w:rsidRPr="00267F8D" w:rsidRDefault="00267F8D" w:rsidP="00267F8D">
      <w:pPr>
        <w:spacing w:after="0" w:line="276" w:lineRule="auto"/>
        <w:ind w:left="1416" w:right="260"/>
        <w:jc w:val="both"/>
        <w:rPr>
          <w:rFonts w:ascii="Georgia" w:eastAsiaTheme="minorEastAsia" w:hAnsi="Georgia" w:cs="Times New Roman"/>
          <w:b/>
          <w:lang w:eastAsia="bg-BG"/>
        </w:rPr>
      </w:pPr>
      <w:r w:rsidRPr="00267F8D">
        <w:rPr>
          <w:rFonts w:ascii="Georgia" w:eastAsiaTheme="minorEastAsia" w:hAnsi="Georgia" w:cs="Times New Roman"/>
          <w:b/>
          <w:lang w:eastAsia="bg-BG"/>
        </w:rPr>
        <w:t xml:space="preserve">         Стоян Златинов</w:t>
      </w:r>
      <w:r w:rsidRPr="00267F8D">
        <w:rPr>
          <w:rFonts w:ascii="Georgia" w:eastAsiaTheme="minorEastAsia" w:hAnsi="Georgia" w:cs="Times New Roman"/>
          <w:b/>
          <w:lang w:eastAsia="bg-BG"/>
        </w:rPr>
        <w:tab/>
      </w:r>
      <w:r w:rsidRPr="00267F8D">
        <w:rPr>
          <w:rFonts w:ascii="Georgia" w:eastAsiaTheme="minorEastAsia" w:hAnsi="Georgia" w:cs="Times New Roman"/>
          <w:b/>
          <w:lang w:val="en-US" w:eastAsia="bg-BG"/>
        </w:rPr>
        <w:tab/>
      </w:r>
      <w:r w:rsidRPr="00267F8D">
        <w:rPr>
          <w:rFonts w:ascii="Georgia" w:eastAsiaTheme="minorEastAsia" w:hAnsi="Georgia" w:cs="Times New Roman"/>
          <w:b/>
          <w:lang w:eastAsia="bg-BG"/>
        </w:rPr>
        <w:tab/>
      </w:r>
      <w:r w:rsidRPr="00267F8D">
        <w:rPr>
          <w:rFonts w:ascii="Georgia" w:eastAsiaTheme="minorEastAsia" w:hAnsi="Georgia" w:cs="Times New Roman"/>
          <w:b/>
          <w:lang w:eastAsia="bg-BG"/>
        </w:rPr>
        <w:tab/>
        <w:t>Веселин Радев</w:t>
      </w:r>
    </w:p>
    <w:p w:rsidR="00267F8D" w:rsidRPr="00267F8D" w:rsidRDefault="00267F8D" w:rsidP="00267F8D">
      <w:pPr>
        <w:spacing w:after="0" w:line="276" w:lineRule="auto"/>
        <w:ind w:left="1416" w:right="260"/>
        <w:jc w:val="both"/>
        <w:rPr>
          <w:rFonts w:ascii="Georgia" w:eastAsiaTheme="minorEastAsia" w:hAnsi="Georgia" w:cs="Times New Roman"/>
          <w:b/>
          <w:lang w:eastAsia="bg-BG"/>
        </w:rPr>
      </w:pPr>
    </w:p>
    <w:p w:rsidR="00E7732E" w:rsidRPr="00077AFB" w:rsidRDefault="00E7732E" w:rsidP="00E7732E">
      <w:pPr>
        <w:spacing w:after="0" w:line="360" w:lineRule="auto"/>
        <w:ind w:right="260"/>
        <w:jc w:val="both"/>
        <w:rPr>
          <w:rFonts w:ascii="Georgia" w:hAnsi="Georgia" w:cs="Times New Roman"/>
          <w:b/>
          <w:sz w:val="20"/>
          <w:szCs w:val="20"/>
        </w:rPr>
      </w:pPr>
    </w:p>
    <w:p w:rsidR="00E7732E" w:rsidRPr="003A6E8A" w:rsidRDefault="00E7732E" w:rsidP="00E7732E">
      <w:pPr>
        <w:spacing w:after="0" w:line="360" w:lineRule="auto"/>
        <w:jc w:val="center"/>
        <w:rPr>
          <w:rFonts w:ascii="Georgia" w:hAnsi="Georgia" w:cs="Times New Roman"/>
          <w:i/>
          <w:sz w:val="12"/>
          <w:szCs w:val="12"/>
        </w:rPr>
      </w:pPr>
      <w:r w:rsidRPr="003A6E8A">
        <w:rPr>
          <w:rFonts w:ascii="Georgia" w:hAnsi="Georgia" w:cs="Times New Roman"/>
          <w:i/>
          <w:sz w:val="12"/>
          <w:szCs w:val="12"/>
        </w:rPr>
        <w:t>Решението се постави на таблото за съобщения на ОИК – Несебър на ……………….. 2023 година в ................... часа.</w:t>
      </w:r>
    </w:p>
    <w:p w:rsidR="00E7732E" w:rsidRPr="003A6E8A" w:rsidRDefault="00E7732E" w:rsidP="00E7732E">
      <w:pPr>
        <w:spacing w:after="0" w:line="360" w:lineRule="auto"/>
        <w:jc w:val="center"/>
        <w:rPr>
          <w:rFonts w:ascii="Georgia" w:hAnsi="Georgia" w:cs="Times New Roman"/>
          <w:b/>
          <w:i/>
          <w:sz w:val="12"/>
          <w:szCs w:val="12"/>
        </w:rPr>
      </w:pPr>
    </w:p>
    <w:p w:rsidR="00E7732E" w:rsidRPr="003A6E8A" w:rsidRDefault="00E7732E" w:rsidP="00E7732E">
      <w:pPr>
        <w:spacing w:after="0" w:line="360" w:lineRule="auto"/>
        <w:jc w:val="center"/>
        <w:rPr>
          <w:rFonts w:ascii="Georgia" w:hAnsi="Georgia" w:cs="Times New Roman"/>
          <w:b/>
          <w:i/>
          <w:sz w:val="12"/>
          <w:szCs w:val="12"/>
        </w:rPr>
      </w:pPr>
      <w:r w:rsidRPr="003A6E8A">
        <w:rPr>
          <w:rFonts w:ascii="Georgia" w:hAnsi="Georgia" w:cs="Times New Roman"/>
          <w:b/>
          <w:i/>
          <w:sz w:val="12"/>
          <w:szCs w:val="12"/>
        </w:rPr>
        <w:t>ЧЛЕН ОИК - НЕСЕБЪР:__________________</w:t>
      </w:r>
      <w:r w:rsidRPr="003A6E8A">
        <w:rPr>
          <w:rFonts w:ascii="Georgia" w:hAnsi="Georgia" w:cs="Times New Roman"/>
          <w:b/>
          <w:i/>
          <w:sz w:val="12"/>
          <w:szCs w:val="12"/>
        </w:rPr>
        <w:tab/>
      </w:r>
      <w:r w:rsidRPr="003A6E8A">
        <w:rPr>
          <w:rFonts w:ascii="Georgia" w:hAnsi="Georgia" w:cs="Times New Roman"/>
          <w:b/>
          <w:i/>
          <w:sz w:val="12"/>
          <w:szCs w:val="12"/>
        </w:rPr>
        <w:tab/>
        <w:t>ЧЛЕН ОИК - НЕСЕБЪР:______________________</w:t>
      </w:r>
    </w:p>
    <w:p w:rsidR="00E7732E" w:rsidRPr="003A6E8A" w:rsidRDefault="00E7732E" w:rsidP="00E7732E">
      <w:pPr>
        <w:spacing w:after="0" w:line="360" w:lineRule="auto"/>
        <w:jc w:val="center"/>
        <w:rPr>
          <w:rFonts w:ascii="Georgia" w:hAnsi="Georgia" w:cs="Times New Roman"/>
          <w:i/>
          <w:sz w:val="12"/>
          <w:szCs w:val="12"/>
        </w:rPr>
      </w:pPr>
    </w:p>
    <w:p w:rsidR="00E7732E" w:rsidRPr="003A6E8A" w:rsidRDefault="00E7732E" w:rsidP="00E7732E">
      <w:pPr>
        <w:spacing w:after="0" w:line="360" w:lineRule="auto"/>
        <w:jc w:val="both"/>
        <w:rPr>
          <w:rFonts w:ascii="Georgia" w:hAnsi="Georgia" w:cs="Times New Roman"/>
          <w:i/>
          <w:sz w:val="12"/>
          <w:szCs w:val="12"/>
        </w:rPr>
      </w:pPr>
    </w:p>
    <w:p w:rsidR="00E7732E" w:rsidRPr="003A6E8A" w:rsidRDefault="00E7732E" w:rsidP="00E7732E">
      <w:pPr>
        <w:spacing w:after="0" w:line="360" w:lineRule="auto"/>
        <w:jc w:val="center"/>
        <w:rPr>
          <w:rFonts w:ascii="Georgia" w:hAnsi="Georgia" w:cs="Times New Roman"/>
          <w:i/>
          <w:sz w:val="12"/>
          <w:szCs w:val="12"/>
        </w:rPr>
      </w:pPr>
      <w:r w:rsidRPr="003A6E8A">
        <w:rPr>
          <w:rFonts w:ascii="Georgia" w:hAnsi="Georgia" w:cs="Times New Roman"/>
          <w:i/>
          <w:sz w:val="12"/>
          <w:szCs w:val="12"/>
        </w:rPr>
        <w:t>Решението е свалено от таблото на ………………….2023 година в ………….. часа.</w:t>
      </w:r>
    </w:p>
    <w:p w:rsidR="00E7732E" w:rsidRPr="003A6E8A" w:rsidRDefault="00E7732E" w:rsidP="00E7732E">
      <w:pPr>
        <w:spacing w:after="0" w:line="360" w:lineRule="auto"/>
        <w:jc w:val="center"/>
        <w:rPr>
          <w:rFonts w:ascii="Georgia" w:hAnsi="Georgia" w:cs="Times New Roman"/>
          <w:b/>
          <w:i/>
          <w:sz w:val="12"/>
          <w:szCs w:val="12"/>
        </w:rPr>
      </w:pPr>
    </w:p>
    <w:p w:rsidR="00E7732E" w:rsidRPr="003A6E8A" w:rsidRDefault="00E7732E" w:rsidP="00E7732E">
      <w:pPr>
        <w:spacing w:after="0" w:line="360" w:lineRule="auto"/>
        <w:jc w:val="center"/>
        <w:rPr>
          <w:rFonts w:ascii="Georgia" w:hAnsi="Georgia" w:cs="Times New Roman"/>
          <w:b/>
          <w:sz w:val="12"/>
          <w:szCs w:val="12"/>
        </w:rPr>
      </w:pPr>
      <w:r w:rsidRPr="003A6E8A">
        <w:rPr>
          <w:rFonts w:ascii="Georgia" w:hAnsi="Georgia" w:cs="Times New Roman"/>
          <w:b/>
          <w:i/>
          <w:sz w:val="12"/>
          <w:szCs w:val="12"/>
        </w:rPr>
        <w:t>ЧЛЕН ОИК - НЕСЕБЪР:__________________</w:t>
      </w:r>
      <w:r w:rsidRPr="003A6E8A">
        <w:rPr>
          <w:rFonts w:ascii="Georgia" w:hAnsi="Georgia" w:cs="Times New Roman"/>
          <w:b/>
          <w:i/>
          <w:sz w:val="12"/>
          <w:szCs w:val="12"/>
        </w:rPr>
        <w:tab/>
      </w:r>
      <w:r w:rsidRPr="003A6E8A">
        <w:rPr>
          <w:rFonts w:ascii="Georgia" w:hAnsi="Georgia" w:cs="Times New Roman"/>
          <w:b/>
          <w:i/>
          <w:sz w:val="12"/>
          <w:szCs w:val="12"/>
        </w:rPr>
        <w:tab/>
        <w:t>ЧЛЕН ОИК - НЕСЕБЪР:______________________</w:t>
      </w:r>
    </w:p>
    <w:p w:rsidR="00E7732E" w:rsidRPr="003A6E8A" w:rsidRDefault="00E7732E" w:rsidP="00E7732E">
      <w:pPr>
        <w:spacing w:after="0" w:line="360" w:lineRule="auto"/>
        <w:ind w:right="260"/>
        <w:jc w:val="both"/>
        <w:rPr>
          <w:rFonts w:ascii="Georgia" w:hAnsi="Georgia" w:cs="Times New Roman"/>
          <w:b/>
          <w:sz w:val="20"/>
          <w:szCs w:val="20"/>
        </w:rPr>
      </w:pPr>
    </w:p>
    <w:p w:rsidR="00A634DA" w:rsidRPr="00077AFB" w:rsidRDefault="00A634DA"/>
    <w:sectPr w:rsidR="00A634DA" w:rsidRPr="00077AFB" w:rsidSect="00697111">
      <w:footerReference w:type="default" r:id="rId9"/>
      <w:headerReference w:type="first" r:id="rId10"/>
      <w:footerReference w:type="first" r:id="rId11"/>
      <w:pgSz w:w="11906" w:h="16838"/>
      <w:pgMar w:top="990" w:right="707" w:bottom="90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F11" w:rsidRDefault="00BF6F11">
      <w:pPr>
        <w:spacing w:after="0" w:line="240" w:lineRule="auto"/>
      </w:pPr>
      <w:r>
        <w:separator/>
      </w:r>
    </w:p>
  </w:endnote>
  <w:endnote w:type="continuationSeparator" w:id="0">
    <w:p w:rsidR="00BF6F11" w:rsidRDefault="00BF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49412061"/>
      <w:docPartObj>
        <w:docPartGallery w:val="Page Numbers (Bottom of Page)"/>
        <w:docPartUnique/>
      </w:docPartObj>
    </w:sdtPr>
    <w:sdtEndPr/>
    <w:sdtContent>
      <w:sdt>
        <w:sdtPr>
          <w:rPr>
            <w:rFonts w:ascii="Times New Roman" w:hAnsi="Times New Roman" w:cs="Times New Roman"/>
          </w:rPr>
          <w:id w:val="144711877"/>
          <w:docPartObj>
            <w:docPartGallery w:val="Page Numbers (Top of Page)"/>
            <w:docPartUnique/>
          </w:docPartObj>
        </w:sdtPr>
        <w:sdtEndPr/>
        <w:sdtContent>
          <w:p w:rsidR="000B6485" w:rsidRPr="000B6485" w:rsidRDefault="00267F8D">
            <w:pPr>
              <w:pStyle w:val="a6"/>
              <w:jc w:val="right"/>
              <w:rPr>
                <w:rFonts w:ascii="Times New Roman" w:hAnsi="Times New Roman" w:cs="Times New Roman"/>
              </w:rPr>
            </w:pPr>
            <w:r w:rsidRPr="000B6485">
              <w:rPr>
                <w:rFonts w:ascii="Times New Roman" w:hAnsi="Times New Roman" w:cs="Times New Roman"/>
              </w:rPr>
              <w:t>стр.</w:t>
            </w:r>
            <w:r w:rsidRPr="000B6485">
              <w:rPr>
                <w:rFonts w:ascii="Times New Roman" w:hAnsi="Times New Roman" w:cs="Times New Roman"/>
                <w:b/>
                <w:bCs/>
                <w:sz w:val="24"/>
                <w:szCs w:val="24"/>
              </w:rPr>
              <w:fldChar w:fldCharType="begin"/>
            </w:r>
            <w:r w:rsidRPr="000B6485">
              <w:rPr>
                <w:rFonts w:ascii="Times New Roman" w:hAnsi="Times New Roman" w:cs="Times New Roman"/>
                <w:b/>
                <w:bCs/>
                <w:sz w:val="24"/>
                <w:szCs w:val="24"/>
              </w:rPr>
              <w:instrText xml:space="preserve"> PAGE </w:instrText>
            </w:r>
            <w:r w:rsidRPr="000B6485">
              <w:rPr>
                <w:rFonts w:ascii="Times New Roman" w:hAnsi="Times New Roman" w:cs="Times New Roman"/>
                <w:b/>
                <w:bCs/>
                <w:sz w:val="24"/>
                <w:szCs w:val="24"/>
              </w:rPr>
              <w:fldChar w:fldCharType="separate"/>
            </w:r>
            <w:r w:rsidR="001278D3">
              <w:rPr>
                <w:rFonts w:ascii="Times New Roman" w:hAnsi="Times New Roman" w:cs="Times New Roman"/>
                <w:b/>
                <w:bCs/>
                <w:noProof/>
                <w:sz w:val="24"/>
                <w:szCs w:val="24"/>
              </w:rPr>
              <w:t>2</w:t>
            </w:r>
            <w:r w:rsidRPr="000B6485">
              <w:rPr>
                <w:rFonts w:ascii="Times New Roman" w:hAnsi="Times New Roman" w:cs="Times New Roman"/>
                <w:b/>
                <w:bCs/>
                <w:sz w:val="24"/>
                <w:szCs w:val="24"/>
              </w:rPr>
              <w:fldChar w:fldCharType="end"/>
            </w:r>
            <w:r w:rsidRPr="000B6485">
              <w:rPr>
                <w:rFonts w:ascii="Times New Roman" w:hAnsi="Times New Roman" w:cs="Times New Roman"/>
                <w:b/>
                <w:bCs/>
                <w:sz w:val="24"/>
                <w:szCs w:val="24"/>
              </w:rPr>
              <w:t>/</w:t>
            </w:r>
            <w:r w:rsidRPr="000B6485">
              <w:rPr>
                <w:rFonts w:ascii="Times New Roman" w:hAnsi="Times New Roman" w:cs="Times New Roman"/>
                <w:b/>
                <w:bCs/>
                <w:sz w:val="24"/>
                <w:szCs w:val="24"/>
              </w:rPr>
              <w:fldChar w:fldCharType="begin"/>
            </w:r>
            <w:r w:rsidRPr="000B6485">
              <w:rPr>
                <w:rFonts w:ascii="Times New Roman" w:hAnsi="Times New Roman" w:cs="Times New Roman"/>
                <w:b/>
                <w:bCs/>
                <w:sz w:val="24"/>
                <w:szCs w:val="24"/>
              </w:rPr>
              <w:instrText xml:space="preserve"> NUMPAGES  </w:instrText>
            </w:r>
            <w:r w:rsidRPr="000B6485">
              <w:rPr>
                <w:rFonts w:ascii="Times New Roman" w:hAnsi="Times New Roman" w:cs="Times New Roman"/>
                <w:b/>
                <w:bCs/>
                <w:sz w:val="24"/>
                <w:szCs w:val="24"/>
              </w:rPr>
              <w:fldChar w:fldCharType="separate"/>
            </w:r>
            <w:r w:rsidR="001278D3">
              <w:rPr>
                <w:rFonts w:ascii="Times New Roman" w:hAnsi="Times New Roman" w:cs="Times New Roman"/>
                <w:b/>
                <w:bCs/>
                <w:noProof/>
                <w:sz w:val="24"/>
                <w:szCs w:val="24"/>
              </w:rPr>
              <w:t>2</w:t>
            </w:r>
            <w:r w:rsidRPr="000B6485">
              <w:rPr>
                <w:rFonts w:ascii="Times New Roman" w:hAnsi="Times New Roman" w:cs="Times New Roman"/>
                <w:b/>
                <w:bCs/>
                <w:sz w:val="24"/>
                <w:szCs w:val="24"/>
              </w:rPr>
              <w:fldChar w:fldCharType="end"/>
            </w:r>
          </w:p>
        </w:sdtContent>
      </w:sdt>
    </w:sdtContent>
  </w:sdt>
  <w:p w:rsidR="000B6485" w:rsidRPr="000B6485" w:rsidRDefault="00BF6F11">
    <w:pPr>
      <w:pStyle w:val="a6"/>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733373"/>
      <w:docPartObj>
        <w:docPartGallery w:val="Page Numbers (Bottom of Page)"/>
        <w:docPartUnique/>
      </w:docPartObj>
    </w:sdtPr>
    <w:sdtEndPr/>
    <w:sdtContent>
      <w:sdt>
        <w:sdtPr>
          <w:id w:val="1191878080"/>
          <w:docPartObj>
            <w:docPartGallery w:val="Page Numbers (Top of Page)"/>
            <w:docPartUnique/>
          </w:docPartObj>
        </w:sdtPr>
        <w:sdtEndPr/>
        <w:sdtContent>
          <w:p w:rsidR="00234CD4" w:rsidRDefault="00267F8D">
            <w:pPr>
              <w:pStyle w:val="a6"/>
              <w:jc w:val="right"/>
            </w:pPr>
            <w:r w:rsidRPr="00234CD4">
              <w:rPr>
                <w:rFonts w:ascii="Times New Roman" w:hAnsi="Times New Roman" w:cs="Times New Roman"/>
                <w:sz w:val="24"/>
                <w:szCs w:val="24"/>
              </w:rPr>
              <w:t xml:space="preserve">стр. </w:t>
            </w:r>
            <w:r w:rsidRPr="00234CD4">
              <w:rPr>
                <w:rFonts w:ascii="Times New Roman" w:hAnsi="Times New Roman" w:cs="Times New Roman"/>
                <w:b/>
                <w:bCs/>
                <w:sz w:val="24"/>
                <w:szCs w:val="24"/>
              </w:rPr>
              <w:fldChar w:fldCharType="begin"/>
            </w:r>
            <w:r w:rsidRPr="00234CD4">
              <w:rPr>
                <w:rFonts w:ascii="Times New Roman" w:hAnsi="Times New Roman" w:cs="Times New Roman"/>
                <w:b/>
                <w:bCs/>
                <w:sz w:val="24"/>
                <w:szCs w:val="24"/>
              </w:rPr>
              <w:instrText xml:space="preserve"> PAGE </w:instrText>
            </w:r>
            <w:r w:rsidRPr="00234CD4">
              <w:rPr>
                <w:rFonts w:ascii="Times New Roman" w:hAnsi="Times New Roman" w:cs="Times New Roman"/>
                <w:b/>
                <w:bCs/>
                <w:sz w:val="24"/>
                <w:szCs w:val="24"/>
              </w:rPr>
              <w:fldChar w:fldCharType="separate"/>
            </w:r>
            <w:r w:rsidR="001278D3">
              <w:rPr>
                <w:rFonts w:ascii="Times New Roman" w:hAnsi="Times New Roman" w:cs="Times New Roman"/>
                <w:b/>
                <w:bCs/>
                <w:noProof/>
                <w:sz w:val="24"/>
                <w:szCs w:val="24"/>
              </w:rPr>
              <w:t>1</w:t>
            </w:r>
            <w:r w:rsidRPr="00234CD4">
              <w:rPr>
                <w:rFonts w:ascii="Times New Roman" w:hAnsi="Times New Roman" w:cs="Times New Roman"/>
                <w:b/>
                <w:bCs/>
                <w:sz w:val="24"/>
                <w:szCs w:val="24"/>
              </w:rPr>
              <w:fldChar w:fldCharType="end"/>
            </w:r>
            <w:r w:rsidRPr="00234CD4">
              <w:rPr>
                <w:rFonts w:ascii="Times New Roman" w:hAnsi="Times New Roman" w:cs="Times New Roman"/>
                <w:b/>
                <w:bCs/>
                <w:sz w:val="24"/>
                <w:szCs w:val="24"/>
              </w:rPr>
              <w:t>/</w:t>
            </w:r>
            <w:r w:rsidRPr="00234CD4">
              <w:rPr>
                <w:rFonts w:ascii="Times New Roman" w:hAnsi="Times New Roman" w:cs="Times New Roman"/>
                <w:sz w:val="24"/>
                <w:szCs w:val="24"/>
              </w:rPr>
              <w:t xml:space="preserve"> </w:t>
            </w:r>
            <w:r w:rsidRPr="00234CD4">
              <w:rPr>
                <w:rFonts w:ascii="Times New Roman" w:hAnsi="Times New Roman" w:cs="Times New Roman"/>
                <w:b/>
                <w:bCs/>
                <w:sz w:val="24"/>
                <w:szCs w:val="24"/>
              </w:rPr>
              <w:fldChar w:fldCharType="begin"/>
            </w:r>
            <w:r w:rsidRPr="00234CD4">
              <w:rPr>
                <w:rFonts w:ascii="Times New Roman" w:hAnsi="Times New Roman" w:cs="Times New Roman"/>
                <w:b/>
                <w:bCs/>
                <w:sz w:val="24"/>
                <w:szCs w:val="24"/>
              </w:rPr>
              <w:instrText xml:space="preserve"> NUMPAGES  </w:instrText>
            </w:r>
            <w:r w:rsidRPr="00234CD4">
              <w:rPr>
                <w:rFonts w:ascii="Times New Roman" w:hAnsi="Times New Roman" w:cs="Times New Roman"/>
                <w:b/>
                <w:bCs/>
                <w:sz w:val="24"/>
                <w:szCs w:val="24"/>
              </w:rPr>
              <w:fldChar w:fldCharType="separate"/>
            </w:r>
            <w:r w:rsidR="001278D3">
              <w:rPr>
                <w:rFonts w:ascii="Times New Roman" w:hAnsi="Times New Roman" w:cs="Times New Roman"/>
                <w:b/>
                <w:bCs/>
                <w:noProof/>
                <w:sz w:val="24"/>
                <w:szCs w:val="24"/>
              </w:rPr>
              <w:t>2</w:t>
            </w:r>
            <w:r w:rsidRPr="00234CD4">
              <w:rPr>
                <w:rFonts w:ascii="Times New Roman" w:hAnsi="Times New Roman" w:cs="Times New Roman"/>
                <w:b/>
                <w:bCs/>
                <w:sz w:val="24"/>
                <w:szCs w:val="24"/>
              </w:rPr>
              <w:fldChar w:fldCharType="end"/>
            </w:r>
          </w:p>
        </w:sdtContent>
      </w:sdt>
    </w:sdtContent>
  </w:sdt>
  <w:p w:rsidR="00234CD4" w:rsidRDefault="00BF6F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F11" w:rsidRDefault="00BF6F11">
      <w:pPr>
        <w:spacing w:after="0" w:line="240" w:lineRule="auto"/>
      </w:pPr>
      <w:r>
        <w:separator/>
      </w:r>
    </w:p>
  </w:footnote>
  <w:footnote w:type="continuationSeparator" w:id="0">
    <w:p w:rsidR="00BF6F11" w:rsidRDefault="00BF6F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99" w:rsidRPr="00444FD3" w:rsidRDefault="00267F8D" w:rsidP="002F1F99">
    <w:pPr>
      <w:pStyle w:val="1"/>
      <w:spacing w:before="0" w:beforeAutospacing="0" w:after="0" w:afterAutospacing="0"/>
      <w:ind w:left="-142" w:right="284"/>
      <w:jc w:val="center"/>
      <w:rPr>
        <w:b/>
        <w:color w:val="000000"/>
      </w:rPr>
    </w:pPr>
    <w:r w:rsidRPr="00444FD3">
      <w:rPr>
        <w:b/>
        <w:color w:val="000000"/>
      </w:rPr>
      <w:t>ОБЩИНСКА ИЗБИРАТЕЛНА КОМИСИЯ – НЕСЕБЪР</w:t>
    </w:r>
  </w:p>
  <w:p w:rsidR="002F1F99" w:rsidRPr="00444FD3" w:rsidRDefault="00267F8D" w:rsidP="002F1F99">
    <w:pPr>
      <w:pStyle w:val="a3"/>
      <w:spacing w:after="0"/>
      <w:ind w:left="-142" w:right="284"/>
      <w:jc w:val="center"/>
      <w:rPr>
        <w:b/>
      </w:rPr>
    </w:pPr>
    <w:r w:rsidRPr="00444FD3">
      <w:rPr>
        <w:b/>
        <w:color w:val="000000"/>
      </w:rPr>
      <w:t>гр.Несебър, ул.”Еделва</w:t>
    </w:r>
    <w:r>
      <w:rPr>
        <w:b/>
        <w:color w:val="000000"/>
      </w:rPr>
      <w:t>йс” №10, ет.1, тел. 0554/29 311</w:t>
    </w:r>
  </w:p>
  <w:p w:rsidR="002F1F99" w:rsidRDefault="00BF6F11" w:rsidP="002F1F99">
    <w:pPr>
      <w:pStyle w:val="a4"/>
    </w:pPr>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351E7"/>
    <w:multiLevelType w:val="hybridMultilevel"/>
    <w:tmpl w:val="E6C25DDC"/>
    <w:lvl w:ilvl="0" w:tplc="8DD6E662">
      <w:start w:val="1"/>
      <w:numFmt w:val="decimal"/>
      <w:lvlText w:val="%1."/>
      <w:lvlJc w:val="left"/>
      <w:pPr>
        <w:ind w:left="218" w:hanging="360"/>
      </w:pPr>
      <w:rPr>
        <w:rFonts w:eastAsiaTheme="minorEastAsia"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14"/>
    <w:rsid w:val="0003617A"/>
    <w:rsid w:val="00077AFB"/>
    <w:rsid w:val="001278D3"/>
    <w:rsid w:val="00267F8D"/>
    <w:rsid w:val="0037395F"/>
    <w:rsid w:val="003A6E8A"/>
    <w:rsid w:val="007B7107"/>
    <w:rsid w:val="0096620F"/>
    <w:rsid w:val="00A634DA"/>
    <w:rsid w:val="00B050E6"/>
    <w:rsid w:val="00B64C14"/>
    <w:rsid w:val="00BF6F11"/>
    <w:rsid w:val="00C770CB"/>
    <w:rsid w:val="00E66ED2"/>
    <w:rsid w:val="00E773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7F8D"/>
    <w:rPr>
      <w:rFonts w:ascii="Times New Roman" w:hAnsi="Times New Roman" w:cs="Times New Roman"/>
      <w:sz w:val="24"/>
      <w:szCs w:val="24"/>
    </w:rPr>
  </w:style>
  <w:style w:type="paragraph" w:customStyle="1" w:styleId="1">
    <w:name w:val="Заглавие1"/>
    <w:basedOn w:val="a"/>
    <w:rsid w:val="00267F8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header"/>
    <w:basedOn w:val="a"/>
    <w:link w:val="a5"/>
    <w:uiPriority w:val="99"/>
    <w:unhideWhenUsed/>
    <w:rsid w:val="00267F8D"/>
    <w:pPr>
      <w:tabs>
        <w:tab w:val="center" w:pos="4536"/>
        <w:tab w:val="right" w:pos="9072"/>
      </w:tabs>
      <w:spacing w:after="0" w:line="240" w:lineRule="auto"/>
    </w:pPr>
    <w:rPr>
      <w:rFonts w:eastAsiaTheme="minorEastAsia"/>
      <w:lang w:eastAsia="bg-BG"/>
    </w:rPr>
  </w:style>
  <w:style w:type="character" w:customStyle="1" w:styleId="a5">
    <w:name w:val="Горен колонтитул Знак"/>
    <w:basedOn w:val="a0"/>
    <w:link w:val="a4"/>
    <w:uiPriority w:val="99"/>
    <w:rsid w:val="00267F8D"/>
    <w:rPr>
      <w:rFonts w:eastAsiaTheme="minorEastAsia"/>
      <w:lang w:eastAsia="bg-BG"/>
    </w:rPr>
  </w:style>
  <w:style w:type="paragraph" w:styleId="a6">
    <w:name w:val="footer"/>
    <w:basedOn w:val="a"/>
    <w:link w:val="a7"/>
    <w:uiPriority w:val="99"/>
    <w:unhideWhenUsed/>
    <w:rsid w:val="00267F8D"/>
    <w:pPr>
      <w:tabs>
        <w:tab w:val="center" w:pos="4536"/>
        <w:tab w:val="right" w:pos="9072"/>
      </w:tabs>
      <w:spacing w:after="0" w:line="240" w:lineRule="auto"/>
    </w:pPr>
    <w:rPr>
      <w:rFonts w:eastAsiaTheme="minorEastAsia"/>
      <w:lang w:eastAsia="bg-BG"/>
    </w:rPr>
  </w:style>
  <w:style w:type="character" w:customStyle="1" w:styleId="a7">
    <w:name w:val="Долен колонтитул Знак"/>
    <w:basedOn w:val="a0"/>
    <w:link w:val="a6"/>
    <w:uiPriority w:val="99"/>
    <w:rsid w:val="00267F8D"/>
    <w:rPr>
      <w:rFonts w:eastAsiaTheme="minorEastAsia"/>
      <w:lang w:eastAsia="bg-BG"/>
    </w:rPr>
  </w:style>
  <w:style w:type="paragraph" w:styleId="a8">
    <w:name w:val="Balloon Text"/>
    <w:basedOn w:val="a"/>
    <w:link w:val="a9"/>
    <w:uiPriority w:val="99"/>
    <w:semiHidden/>
    <w:unhideWhenUsed/>
    <w:rsid w:val="00077AFB"/>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077AF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7F8D"/>
    <w:rPr>
      <w:rFonts w:ascii="Times New Roman" w:hAnsi="Times New Roman" w:cs="Times New Roman"/>
      <w:sz w:val="24"/>
      <w:szCs w:val="24"/>
    </w:rPr>
  </w:style>
  <w:style w:type="paragraph" w:customStyle="1" w:styleId="1">
    <w:name w:val="Заглавие1"/>
    <w:basedOn w:val="a"/>
    <w:rsid w:val="00267F8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header"/>
    <w:basedOn w:val="a"/>
    <w:link w:val="a5"/>
    <w:uiPriority w:val="99"/>
    <w:unhideWhenUsed/>
    <w:rsid w:val="00267F8D"/>
    <w:pPr>
      <w:tabs>
        <w:tab w:val="center" w:pos="4536"/>
        <w:tab w:val="right" w:pos="9072"/>
      </w:tabs>
      <w:spacing w:after="0" w:line="240" w:lineRule="auto"/>
    </w:pPr>
    <w:rPr>
      <w:rFonts w:eastAsiaTheme="minorEastAsia"/>
      <w:lang w:eastAsia="bg-BG"/>
    </w:rPr>
  </w:style>
  <w:style w:type="character" w:customStyle="1" w:styleId="a5">
    <w:name w:val="Горен колонтитул Знак"/>
    <w:basedOn w:val="a0"/>
    <w:link w:val="a4"/>
    <w:uiPriority w:val="99"/>
    <w:rsid w:val="00267F8D"/>
    <w:rPr>
      <w:rFonts w:eastAsiaTheme="minorEastAsia"/>
      <w:lang w:eastAsia="bg-BG"/>
    </w:rPr>
  </w:style>
  <w:style w:type="paragraph" w:styleId="a6">
    <w:name w:val="footer"/>
    <w:basedOn w:val="a"/>
    <w:link w:val="a7"/>
    <w:uiPriority w:val="99"/>
    <w:unhideWhenUsed/>
    <w:rsid w:val="00267F8D"/>
    <w:pPr>
      <w:tabs>
        <w:tab w:val="center" w:pos="4536"/>
        <w:tab w:val="right" w:pos="9072"/>
      </w:tabs>
      <w:spacing w:after="0" w:line="240" w:lineRule="auto"/>
    </w:pPr>
    <w:rPr>
      <w:rFonts w:eastAsiaTheme="minorEastAsia"/>
      <w:lang w:eastAsia="bg-BG"/>
    </w:rPr>
  </w:style>
  <w:style w:type="character" w:customStyle="1" w:styleId="a7">
    <w:name w:val="Долен колонтитул Знак"/>
    <w:basedOn w:val="a0"/>
    <w:link w:val="a6"/>
    <w:uiPriority w:val="99"/>
    <w:rsid w:val="00267F8D"/>
    <w:rPr>
      <w:rFonts w:eastAsiaTheme="minorEastAsia"/>
      <w:lang w:eastAsia="bg-BG"/>
    </w:rPr>
  </w:style>
  <w:style w:type="paragraph" w:styleId="a8">
    <w:name w:val="Balloon Text"/>
    <w:basedOn w:val="a"/>
    <w:link w:val="a9"/>
    <w:uiPriority w:val="99"/>
    <w:semiHidden/>
    <w:unhideWhenUsed/>
    <w:rsid w:val="00077AFB"/>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077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73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00564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651</Words>
  <Characters>3716</Characters>
  <Application>Microsoft Office Word</Application>
  <DocSecurity>0</DocSecurity>
  <Lines>30</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7</cp:revision>
  <cp:lastPrinted>2023-11-08T14:30:00Z</cp:lastPrinted>
  <dcterms:created xsi:type="dcterms:W3CDTF">2023-11-08T10:28:00Z</dcterms:created>
  <dcterms:modified xsi:type="dcterms:W3CDTF">2023-11-08T14:30:00Z</dcterms:modified>
</cp:coreProperties>
</file>