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84869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№159</w:t>
      </w:r>
    </w:p>
    <w:p w:rsidR="00FF7EE0" w:rsidRPr="002843BC" w:rsidRDefault="008F28B1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25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A80404" w:rsidRPr="00EF50C3" w:rsidRDefault="008F28B1" w:rsidP="00A8040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Georgia" w:eastAsia="Calibri" w:hAnsi="Georgia" w:cs="Helvetica"/>
        </w:rPr>
      </w:pPr>
      <w:r w:rsidRPr="00684869">
        <w:rPr>
          <w:rFonts w:ascii="Georgia" w:hAnsi="Georgia"/>
          <w:b/>
          <w:i/>
          <w:shd w:val="clear" w:color="auto" w:fill="FFFFFF"/>
        </w:rPr>
        <w:t>О</w:t>
      </w:r>
      <w:r w:rsidR="00FF7EE0" w:rsidRPr="00684869">
        <w:rPr>
          <w:rFonts w:ascii="Georgia" w:hAnsi="Georgia"/>
          <w:b/>
          <w:i/>
          <w:shd w:val="clear" w:color="auto" w:fill="FFFFFF"/>
        </w:rPr>
        <w:t>тносно</w:t>
      </w:r>
      <w:r w:rsidR="00A80404">
        <w:rPr>
          <w:rFonts w:ascii="Georgia" w:hAnsi="Georgia"/>
          <w:b/>
          <w:i/>
          <w:shd w:val="clear" w:color="auto" w:fill="FFFFFF"/>
        </w:rPr>
        <w:t>:</w:t>
      </w:r>
      <w:r w:rsidR="00A80404" w:rsidRPr="00A80404">
        <w:rPr>
          <w:rFonts w:ascii="Georgia" w:hAnsi="Georgia"/>
        </w:rPr>
        <w:t xml:space="preserve"> </w:t>
      </w:r>
      <w:r w:rsidR="00A80404" w:rsidRPr="00EF50C3">
        <w:rPr>
          <w:rFonts w:ascii="Georgia" w:hAnsi="Georgia"/>
        </w:rPr>
        <w:t xml:space="preserve">Регистрация на застъпници на кандидатска листа в изборите за Кмет на община  за произвеждане на </w:t>
      </w:r>
      <w:r w:rsidR="00A80404" w:rsidRPr="00EF50C3">
        <w:rPr>
          <w:rFonts w:ascii="Georgia" w:eastAsia="Calibri" w:hAnsi="Georgia" w:cs="Helvetica"/>
        </w:rPr>
        <w:t>изборите за общински съветници и за кметове на 29 октомври 2023г.</w:t>
      </w:r>
    </w:p>
    <w:p w:rsidR="00A80404" w:rsidRPr="00D05217" w:rsidRDefault="00A80404" w:rsidP="00A8040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Georgia" w:hAnsi="Georgia"/>
          <w:b/>
          <w:i/>
        </w:rPr>
      </w:pPr>
    </w:p>
    <w:p w:rsidR="00A80404" w:rsidRPr="00D05217" w:rsidRDefault="00A80404" w:rsidP="00A80404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1"/>
          <w:szCs w:val="21"/>
        </w:rPr>
      </w:pPr>
      <w:r w:rsidRPr="00D05217">
        <w:rPr>
          <w:rFonts w:ascii="Georgia" w:eastAsia="Times New Roman" w:hAnsi="Georgia" w:cs="Helvetica"/>
          <w:sz w:val="21"/>
          <w:szCs w:val="21"/>
        </w:rPr>
        <w:t>Постъпило е Заявление вписано под № 2/2</w:t>
      </w:r>
      <w:r>
        <w:rPr>
          <w:rFonts w:ascii="Georgia" w:eastAsia="Times New Roman" w:hAnsi="Georgia" w:cs="Helvetica"/>
          <w:sz w:val="21"/>
          <w:szCs w:val="21"/>
        </w:rPr>
        <w:t>4</w:t>
      </w:r>
      <w:r w:rsidRPr="00D05217">
        <w:rPr>
          <w:rFonts w:ascii="Georgia" w:eastAsia="Times New Roman" w:hAnsi="Georgia" w:cs="Helvetica"/>
          <w:sz w:val="21"/>
          <w:szCs w:val="21"/>
        </w:rPr>
        <w:t>.10.20</w:t>
      </w:r>
      <w:r>
        <w:rPr>
          <w:rFonts w:ascii="Georgia" w:eastAsia="Times New Roman" w:hAnsi="Georgia" w:cs="Helvetica"/>
          <w:sz w:val="21"/>
          <w:szCs w:val="21"/>
        </w:rPr>
        <w:t>23 год., подадено в 13.39</w:t>
      </w:r>
      <w:r w:rsidRPr="00D05217">
        <w:rPr>
          <w:rFonts w:ascii="Georgia" w:eastAsia="Times New Roman" w:hAnsi="Georgia" w:cs="Helvetica"/>
          <w:sz w:val="21"/>
          <w:szCs w:val="21"/>
        </w:rPr>
        <w:t xml:space="preserve"> часа, във входящия регистър на предложени за регистрация застъпници в изборите за общински съветници и за кметове на 2</w:t>
      </w:r>
      <w:r>
        <w:rPr>
          <w:rFonts w:ascii="Georgia" w:eastAsia="Times New Roman" w:hAnsi="Georgia" w:cs="Helvetica"/>
          <w:sz w:val="21"/>
          <w:szCs w:val="21"/>
        </w:rPr>
        <w:t>9</w:t>
      </w:r>
      <w:r w:rsidRPr="00D05217">
        <w:rPr>
          <w:rFonts w:ascii="Georgia" w:eastAsia="Times New Roman" w:hAnsi="Georgia" w:cs="Helvetica"/>
          <w:sz w:val="21"/>
          <w:szCs w:val="21"/>
        </w:rPr>
        <w:t xml:space="preserve"> октомври 20</w:t>
      </w:r>
      <w:r>
        <w:rPr>
          <w:rFonts w:ascii="Georgia" w:eastAsia="Times New Roman" w:hAnsi="Georgia" w:cs="Helvetica"/>
          <w:sz w:val="21"/>
          <w:szCs w:val="21"/>
        </w:rPr>
        <w:t>23</w:t>
      </w:r>
      <w:r w:rsidRPr="00D05217">
        <w:rPr>
          <w:rFonts w:ascii="Georgia" w:eastAsia="Times New Roman" w:hAnsi="Georgia" w:cs="Helvetica"/>
          <w:sz w:val="21"/>
          <w:szCs w:val="21"/>
        </w:rPr>
        <w:t xml:space="preserve"> год. /приложение № 7</w:t>
      </w:r>
      <w:r>
        <w:rPr>
          <w:rFonts w:ascii="Georgia" w:eastAsia="Times New Roman" w:hAnsi="Georgia" w:cs="Helvetica"/>
          <w:sz w:val="21"/>
          <w:szCs w:val="21"/>
        </w:rPr>
        <w:t>2</w:t>
      </w:r>
      <w:r w:rsidRPr="00D05217">
        <w:rPr>
          <w:rFonts w:ascii="Georgia" w:eastAsia="Times New Roman" w:hAnsi="Georgia" w:cs="Helvetica"/>
          <w:sz w:val="21"/>
          <w:szCs w:val="21"/>
        </w:rPr>
        <w:t xml:space="preserve"> – МИ от изборните книжа/ за регистрация на застъпници на кандидатската листа за кмет на община Несебър, предложени от Инициативен комитет за издигане на Николай Кирилов Димитров за кмет на община Несебър. Заявлението е подписано от упълномощено лице Борислава Илиева Динева. Към заявлението е приложено пълномощно, в което представляващата Инициативния комитет изрично е упълномощила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A80404" w:rsidRPr="00D05217" w:rsidRDefault="00A80404" w:rsidP="00A80404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1"/>
          <w:szCs w:val="21"/>
        </w:rPr>
      </w:pPr>
      <w:r w:rsidRPr="00D05217">
        <w:rPr>
          <w:rFonts w:ascii="Georgia" w:eastAsia="Times New Roman" w:hAnsi="Georgia" w:cs="Helvetica"/>
          <w:sz w:val="21"/>
          <w:szCs w:val="21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A80404" w:rsidRPr="00D05217" w:rsidRDefault="00A80404" w:rsidP="00A80404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1"/>
          <w:szCs w:val="21"/>
        </w:rPr>
      </w:pPr>
      <w:r w:rsidRPr="00D05217">
        <w:rPr>
          <w:rFonts w:ascii="Georgia" w:eastAsia="Times New Roman" w:hAnsi="Georgia" w:cs="Helvetica"/>
          <w:sz w:val="21"/>
          <w:szCs w:val="21"/>
        </w:rPr>
        <w:t xml:space="preserve">ОИК Несебър счита, че са налице условията за регистриране на предложените 36 застъпници и че са изпълнени изискванията на чл.117 от ИК и Решение № </w:t>
      </w:r>
      <w:r w:rsidRPr="00EF50C3">
        <w:rPr>
          <w:rFonts w:ascii="Georgia" w:eastAsia="Times New Roman" w:hAnsi="Georgia" w:cs="Helvetica"/>
          <w:sz w:val="21"/>
          <w:szCs w:val="21"/>
        </w:rPr>
        <w:t>2594-МИ/04.10.2023</w:t>
      </w:r>
      <w:r w:rsidRPr="00D05217">
        <w:rPr>
          <w:rFonts w:ascii="Georgia" w:eastAsia="Times New Roman" w:hAnsi="Georgia" w:cs="Helvetica"/>
          <w:sz w:val="21"/>
          <w:szCs w:val="21"/>
        </w:rPr>
        <w:t xml:space="preserve"> г. на ЦИК и същите следва да бъде регистрирани. Поради което и на основание чл. 87, ал.1 т.18, чл.117, ал.4 и чл.118, ал.1 и 2 от ИК, Общинската избирателна комисия - Несебър</w:t>
      </w:r>
    </w:p>
    <w:p w:rsidR="00A80404" w:rsidRPr="00D05217" w:rsidRDefault="00A80404" w:rsidP="00A804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1"/>
          <w:szCs w:val="21"/>
        </w:rPr>
      </w:pPr>
      <w:r w:rsidRPr="00D05217">
        <w:rPr>
          <w:rFonts w:ascii="Georgia" w:eastAsiaTheme="minorHAnsi" w:hAnsi="Georgia"/>
          <w:b/>
          <w:sz w:val="21"/>
          <w:szCs w:val="21"/>
        </w:rPr>
        <w:t>Р Е Ш И:</w:t>
      </w:r>
    </w:p>
    <w:p w:rsidR="00A80404" w:rsidRPr="00642757" w:rsidRDefault="00A80404" w:rsidP="00A8040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1"/>
          <w:szCs w:val="21"/>
        </w:rPr>
      </w:pPr>
      <w:r w:rsidRPr="00D05217">
        <w:rPr>
          <w:rFonts w:ascii="Georgia" w:hAnsi="Georgia" w:cs="Helvetica"/>
          <w:sz w:val="21"/>
          <w:szCs w:val="21"/>
          <w:shd w:val="clear" w:color="auto" w:fill="FFFFFF"/>
        </w:rPr>
        <w:t>РЕГИСТРИРА общ брой 36 (тридесет и шест</w:t>
      </w:r>
      <w:r w:rsidRPr="00D05217">
        <w:rPr>
          <w:rFonts w:ascii="Georgia" w:hAnsi="Georgia" w:cs="Helvetica"/>
          <w:sz w:val="21"/>
          <w:szCs w:val="21"/>
          <w:shd w:val="clear" w:color="auto" w:fill="FFFFFF"/>
          <w:lang w:val="en-US"/>
        </w:rPr>
        <w:t>)</w:t>
      </w:r>
      <w:r w:rsidRPr="00D05217">
        <w:rPr>
          <w:rFonts w:ascii="Georgia" w:hAnsi="Georgia" w:cs="Helvetica"/>
          <w:sz w:val="21"/>
          <w:szCs w:val="21"/>
          <w:shd w:val="clear" w:color="auto" w:fill="FFFFFF"/>
        </w:rPr>
        <w:t xml:space="preserve"> лица ЗАСТЪПНИЦИ на кандидатската листа </w:t>
      </w:r>
      <w:r w:rsidRPr="00642757">
        <w:rPr>
          <w:rFonts w:ascii="Georgia" w:hAnsi="Georgia" w:cs="Helvetica"/>
          <w:sz w:val="21"/>
          <w:szCs w:val="21"/>
          <w:shd w:val="clear" w:color="auto" w:fill="FFFFFF"/>
        </w:rPr>
        <w:t>за кмет на община Несебър, предложени от Инициативен комитет за издигане на Николай Кирилов Димитров за кмет на община Несебър в </w:t>
      </w:r>
      <w:r w:rsidRPr="00642757">
        <w:rPr>
          <w:rStyle w:val="aa"/>
          <w:rFonts w:ascii="Georgia" w:hAnsi="Georgia" w:cs="Helvetica"/>
          <w:sz w:val="21"/>
          <w:szCs w:val="21"/>
          <w:shd w:val="clear" w:color="auto" w:fill="FFFFFF"/>
        </w:rPr>
        <w:t>изборите за общински съветници и за кметове в община Несебър на </w:t>
      </w:r>
      <w:r w:rsidRPr="00642757">
        <w:rPr>
          <w:rFonts w:ascii="Georgia" w:hAnsi="Georgia" w:cs="Helvetica"/>
          <w:sz w:val="21"/>
          <w:szCs w:val="21"/>
          <w:shd w:val="clear" w:color="auto" w:fill="FFFFFF"/>
        </w:rPr>
        <w:t>29 октомври 2023 год.</w:t>
      </w:r>
      <w:r w:rsidRPr="00642757">
        <w:rPr>
          <w:rStyle w:val="aa"/>
          <w:rFonts w:ascii="Georgia" w:hAnsi="Georgia" w:cs="Helvetica"/>
          <w:sz w:val="21"/>
          <w:szCs w:val="21"/>
          <w:shd w:val="clear" w:color="auto" w:fill="FFFFFF"/>
        </w:rPr>
        <w:t>,</w:t>
      </w:r>
      <w:r w:rsidRPr="00642757">
        <w:rPr>
          <w:rFonts w:ascii="Georgia" w:hAnsi="Georgia"/>
          <w:b/>
          <w:sz w:val="21"/>
          <w:szCs w:val="21"/>
        </w:rPr>
        <w:t xml:space="preserve"> съгласно представения на 24.10.2023 г. поименен списък</w:t>
      </w:r>
      <w:r w:rsidRPr="00642757">
        <w:rPr>
          <w:rFonts w:ascii="Georgia" w:hAnsi="Georgia"/>
          <w:b/>
          <w:bCs/>
          <w:sz w:val="21"/>
          <w:szCs w:val="21"/>
        </w:rPr>
        <w:t xml:space="preserve"> </w:t>
      </w:r>
      <w:r w:rsidRPr="00642757">
        <w:rPr>
          <w:rFonts w:ascii="Georgia" w:hAnsi="Georgia"/>
          <w:bCs/>
          <w:sz w:val="21"/>
          <w:szCs w:val="21"/>
        </w:rPr>
        <w:t>от упълномощения представител на ИНИЦИАТИВЕН КОМИТЕТ.</w:t>
      </w:r>
    </w:p>
    <w:p w:rsidR="00A80404" w:rsidRPr="00D05217" w:rsidRDefault="00A80404" w:rsidP="00A80404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  <w:r w:rsidRPr="00D05217">
        <w:rPr>
          <w:rFonts w:ascii="Georgia" w:eastAsia="Times New Roman" w:hAnsi="Georgia" w:cs="Helvetica"/>
          <w:sz w:val="21"/>
          <w:szCs w:val="21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A80404" w:rsidRPr="00D05217" w:rsidRDefault="00A80404" w:rsidP="00A80404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  <w:r w:rsidRPr="00D05217">
        <w:rPr>
          <w:rFonts w:ascii="Georgia" w:eastAsia="Times New Roman" w:hAnsi="Georgia" w:cs="Helvetica"/>
          <w:sz w:val="21"/>
          <w:szCs w:val="21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A80404" w:rsidRPr="00642757" w:rsidRDefault="00A80404" w:rsidP="00A804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bCs/>
          <w:sz w:val="21"/>
          <w:szCs w:val="21"/>
        </w:rPr>
      </w:pPr>
    </w:p>
    <w:p w:rsidR="00A80404" w:rsidRPr="00642757" w:rsidRDefault="00A80404" w:rsidP="00A804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1"/>
          <w:szCs w:val="21"/>
          <w:shd w:val="clear" w:color="auto" w:fill="FFFFFF"/>
        </w:rPr>
      </w:pPr>
      <w:r w:rsidRPr="00642757">
        <w:rPr>
          <w:rFonts w:ascii="Georgia" w:hAnsi="Georgia" w:cs="Helvetica"/>
          <w:sz w:val="21"/>
          <w:szCs w:val="21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80404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  <w:r w:rsidRPr="00642757">
        <w:rPr>
          <w:rFonts w:ascii="Georgia" w:eastAsia="Times New Roman" w:hAnsi="Georgia" w:cs="Helvetica"/>
          <w:sz w:val="21"/>
          <w:szCs w:val="21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80404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</w:p>
    <w:p w:rsidR="00A80404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</w:p>
    <w:p w:rsidR="00A80404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</w:p>
    <w:p w:rsidR="00A80404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</w:p>
    <w:p w:rsidR="00A80404" w:rsidRPr="00642757" w:rsidRDefault="00A80404" w:rsidP="00A80404">
      <w:pPr>
        <w:spacing w:after="0"/>
        <w:ind w:firstLine="708"/>
        <w:jc w:val="both"/>
        <w:rPr>
          <w:rFonts w:ascii="Georgia" w:eastAsia="Times New Roman" w:hAnsi="Georgia" w:cs="Helvetica"/>
          <w:sz w:val="21"/>
          <w:szCs w:val="21"/>
        </w:rPr>
      </w:pPr>
    </w:p>
    <w:p w:rsidR="00A80404" w:rsidRPr="00684869" w:rsidRDefault="00A80404" w:rsidP="00A80404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  <w:r w:rsidRPr="00684869">
        <w:rPr>
          <w:rFonts w:ascii="Georgia" w:hAnsi="Georgia" w:cs="Times New Roman"/>
          <w:b/>
          <w:sz w:val="24"/>
          <w:szCs w:val="24"/>
        </w:rPr>
        <w:t>ПРЕДСЕДАТЕЛ:____________</w:t>
      </w:r>
      <w:r>
        <w:rPr>
          <w:rFonts w:ascii="Georgia" w:hAnsi="Georgia" w:cs="Times New Roman"/>
          <w:b/>
          <w:sz w:val="24"/>
          <w:szCs w:val="24"/>
        </w:rPr>
        <w:t>__</w:t>
      </w:r>
      <w:r>
        <w:rPr>
          <w:rFonts w:ascii="Georgia" w:hAnsi="Georgia" w:cs="Times New Roman"/>
          <w:b/>
          <w:sz w:val="24"/>
          <w:szCs w:val="24"/>
        </w:rPr>
        <w:tab/>
      </w:r>
      <w:r>
        <w:rPr>
          <w:rFonts w:ascii="Georgia" w:hAnsi="Georgia" w:cs="Times New Roman"/>
          <w:b/>
          <w:sz w:val="24"/>
          <w:szCs w:val="24"/>
        </w:rPr>
        <w:tab/>
        <w:t>СЕКРЕТАР: _________</w:t>
      </w:r>
    </w:p>
    <w:p w:rsidR="00A80404" w:rsidRDefault="00A80404" w:rsidP="00A80404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  <w:r w:rsidRPr="00684869">
        <w:rPr>
          <w:rFonts w:ascii="Georgia" w:hAnsi="Georgia" w:cs="Times New Roman"/>
          <w:b/>
          <w:sz w:val="24"/>
          <w:szCs w:val="24"/>
        </w:rPr>
        <w:t xml:space="preserve">         Стоян Златинов</w:t>
      </w:r>
      <w:r w:rsidRPr="00684869">
        <w:rPr>
          <w:rFonts w:ascii="Georgia" w:hAnsi="Georgia" w:cs="Times New Roman"/>
          <w:b/>
          <w:sz w:val="24"/>
          <w:szCs w:val="24"/>
        </w:rPr>
        <w:tab/>
      </w:r>
      <w:r w:rsidRPr="00684869">
        <w:rPr>
          <w:rFonts w:ascii="Georgia" w:hAnsi="Georgia" w:cs="Times New Roman"/>
          <w:b/>
          <w:sz w:val="24"/>
          <w:szCs w:val="24"/>
          <w:lang w:val="en-US"/>
        </w:rPr>
        <w:tab/>
      </w:r>
      <w:r w:rsidRPr="00684869">
        <w:rPr>
          <w:rFonts w:ascii="Georgia" w:hAnsi="Georgia" w:cs="Times New Roman"/>
          <w:b/>
          <w:sz w:val="24"/>
          <w:szCs w:val="24"/>
        </w:rPr>
        <w:tab/>
      </w:r>
      <w:r w:rsidRPr="00684869">
        <w:rPr>
          <w:rFonts w:ascii="Georgia" w:hAnsi="Georgia" w:cs="Times New Roman"/>
          <w:b/>
          <w:sz w:val="24"/>
          <w:szCs w:val="24"/>
        </w:rPr>
        <w:tab/>
        <w:t>Веселин Радев</w:t>
      </w:r>
    </w:p>
    <w:p w:rsidR="00F1532F" w:rsidRPr="00684869" w:rsidRDefault="00F1532F" w:rsidP="00A8040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Georgia" w:hAnsi="Georgia"/>
          <w:b/>
        </w:rPr>
      </w:pPr>
    </w:p>
    <w:p w:rsidR="00FF7EE0" w:rsidRPr="00684869" w:rsidRDefault="00FF7EE0" w:rsidP="00BA1C7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  <w:bookmarkStart w:id="0" w:name="_GoBack"/>
      <w:bookmarkEnd w:id="0"/>
    </w:p>
    <w:sectPr w:rsidR="00FF7EE0" w:rsidRPr="00684869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1C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1C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BA1C7B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1C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1C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BA1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BA1C7B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84869"/>
    <w:rsid w:val="006F6DB3"/>
    <w:rsid w:val="007B7107"/>
    <w:rsid w:val="007E13EA"/>
    <w:rsid w:val="007E58AA"/>
    <w:rsid w:val="00822968"/>
    <w:rsid w:val="00855DE1"/>
    <w:rsid w:val="00887706"/>
    <w:rsid w:val="008D717F"/>
    <w:rsid w:val="008F28B1"/>
    <w:rsid w:val="009261E4"/>
    <w:rsid w:val="00A634DA"/>
    <w:rsid w:val="00A80404"/>
    <w:rsid w:val="00B11275"/>
    <w:rsid w:val="00B14CB4"/>
    <w:rsid w:val="00BA1C7B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74E324D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2023-10-13T14:47:00Z</cp:lastPrinted>
  <dcterms:created xsi:type="dcterms:W3CDTF">2023-10-25T12:43:00Z</dcterms:created>
  <dcterms:modified xsi:type="dcterms:W3CDTF">2023-10-25T14:41:00Z</dcterms:modified>
</cp:coreProperties>
</file>