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Default="00741468" w:rsidP="00115CE1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</w:p>
    <w:p w:rsidR="00F221C7" w:rsidRPr="009F1331" w:rsidRDefault="006C0EEC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40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4D777C" w:rsidRPr="00EC6D81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EC6D81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EB0DA5" w:rsidRPr="00EC6D81">
        <w:rPr>
          <w:rFonts w:ascii="Georgia" w:hAnsi="Georgia" w:cs="Times New Roman"/>
          <w:b/>
          <w:i/>
          <w:sz w:val="24"/>
          <w:szCs w:val="24"/>
        </w:rPr>
        <w:t>Регистрация на К</w:t>
      </w:r>
      <w:r w:rsidR="0067104A" w:rsidRPr="00EC6D81">
        <w:rPr>
          <w:rFonts w:ascii="Georgia" w:hAnsi="Georgia" w:cs="Times New Roman"/>
          <w:b/>
          <w:i/>
          <w:sz w:val="24"/>
          <w:szCs w:val="24"/>
        </w:rPr>
        <w:t xml:space="preserve">П </w:t>
      </w:r>
      <w:r w:rsidR="00846A5F" w:rsidRPr="00EC6D81">
        <w:rPr>
          <w:rFonts w:ascii="Georgia" w:hAnsi="Georgia" w:cs="Times New Roman"/>
          <w:b/>
          <w:i/>
          <w:sz w:val="24"/>
          <w:szCs w:val="24"/>
        </w:rPr>
        <w:t>„</w:t>
      </w:r>
      <w:r w:rsidR="0067104A" w:rsidRPr="00EC6D81">
        <w:rPr>
          <w:rFonts w:ascii="Georgia" w:hAnsi="Georgia" w:cs="Times New Roman"/>
          <w:b/>
          <w:i/>
          <w:sz w:val="24"/>
          <w:szCs w:val="24"/>
        </w:rPr>
        <w:t>БСП ЗА БЪЛГАРИЯ</w:t>
      </w:r>
      <w:r w:rsidR="00846A5F" w:rsidRPr="00EC6D81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EC6D81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общински </w:t>
      </w:r>
      <w:proofErr w:type="spellStart"/>
      <w:r w:rsidR="00422E5C" w:rsidRPr="00EC6D81">
        <w:rPr>
          <w:rFonts w:ascii="Georgia" w:hAnsi="Georgia" w:cs="Times New Roman"/>
          <w:b/>
          <w:i/>
          <w:sz w:val="24"/>
          <w:szCs w:val="24"/>
        </w:rPr>
        <w:t>съветници</w:t>
      </w:r>
      <w:proofErr w:type="spellEnd"/>
      <w:r w:rsidR="00422E5C" w:rsidRPr="00EC6D81">
        <w:rPr>
          <w:rFonts w:ascii="Georgia" w:hAnsi="Georgia" w:cs="Times New Roman"/>
          <w:b/>
          <w:i/>
          <w:sz w:val="24"/>
          <w:szCs w:val="24"/>
        </w:rPr>
        <w:t xml:space="preserve"> в Община Несебър на 29.10.2023г.</w:t>
      </w:r>
    </w:p>
    <w:p w:rsidR="00422E5C" w:rsidRPr="00EC6D81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EC6D81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C6D81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съвет</w:t>
      </w:r>
      <w:r w:rsidR="0067104A" w:rsidRPr="00EC6D81">
        <w:rPr>
          <w:rFonts w:ascii="Georgia" w:eastAsia="Times New Roman" w:hAnsi="Georgia" w:cs="Helvetica"/>
          <w:sz w:val="24"/>
          <w:szCs w:val="24"/>
        </w:rPr>
        <w:t>ници</w:t>
      </w:r>
      <w:proofErr w:type="spellEnd"/>
      <w:r w:rsidR="0067104A" w:rsidRPr="00EC6D81">
        <w:rPr>
          <w:rFonts w:ascii="Georgia" w:eastAsia="Times New Roman" w:hAnsi="Georgia" w:cs="Helvetica"/>
          <w:sz w:val="24"/>
          <w:szCs w:val="24"/>
        </w:rPr>
        <w:t xml:space="preserve"> на територията на Община </w:t>
      </w:r>
      <w:r w:rsidRPr="00EC6D81">
        <w:rPr>
          <w:rFonts w:ascii="Georgia" w:eastAsia="Times New Roman" w:hAnsi="Georgia" w:cs="Helvetica"/>
          <w:sz w:val="24"/>
          <w:szCs w:val="24"/>
        </w:rPr>
        <w:t>Несебър, които ще се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 xml:space="preserve"> проведат на 29.10.2023 г., от К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П </w:t>
      </w:r>
      <w:r w:rsidR="00846A5F" w:rsidRPr="00EC6D81">
        <w:rPr>
          <w:rFonts w:ascii="Georgia" w:eastAsia="Times New Roman" w:hAnsi="Georgia" w:cs="Helvetica"/>
          <w:sz w:val="24"/>
          <w:szCs w:val="24"/>
        </w:rPr>
        <w:t>„</w:t>
      </w:r>
      <w:r w:rsidR="0067104A" w:rsidRPr="00EC6D81">
        <w:rPr>
          <w:rFonts w:ascii="Georgia" w:eastAsia="Times New Roman" w:hAnsi="Georgia" w:cs="Helvetica"/>
          <w:sz w:val="24"/>
          <w:szCs w:val="24"/>
        </w:rPr>
        <w:t>БСП ЗА БЪЛГАРИЯ</w:t>
      </w:r>
      <w:r w:rsidR="00846A5F" w:rsidRPr="00EC6D81">
        <w:rPr>
          <w:rFonts w:ascii="Georgia" w:eastAsia="Times New Roman" w:hAnsi="Georgia" w:cs="Helvetica"/>
          <w:sz w:val="24"/>
          <w:szCs w:val="24"/>
        </w:rPr>
        <w:t>“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67104A" w:rsidRPr="00EC6D81">
        <w:rPr>
          <w:rFonts w:ascii="Georgia" w:eastAsia="Times New Roman" w:hAnsi="Georgia" w:cs="Helvetica"/>
          <w:sz w:val="24"/>
          <w:szCs w:val="24"/>
        </w:rPr>
        <w:t>Корнелия Петрова Нинова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,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чрез пълномощника си </w:t>
      </w:r>
      <w:r w:rsidR="0067104A" w:rsidRPr="00EC6D81">
        <w:rPr>
          <w:rFonts w:ascii="Georgia" w:eastAsia="Times New Roman" w:hAnsi="Georgia" w:cs="Helvetica"/>
          <w:sz w:val="24"/>
          <w:szCs w:val="24"/>
        </w:rPr>
        <w:t xml:space="preserve">Яни Анастасов </w:t>
      </w:r>
      <w:proofErr w:type="spellStart"/>
      <w:r w:rsidR="0067104A" w:rsidRPr="00EC6D81">
        <w:rPr>
          <w:rFonts w:ascii="Georgia" w:eastAsia="Times New Roman" w:hAnsi="Georgia" w:cs="Helvetica"/>
          <w:sz w:val="24"/>
          <w:szCs w:val="24"/>
        </w:rPr>
        <w:t>Янулов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а 29 октомври 2023 год. под № 2</w:t>
      </w:r>
      <w:r w:rsidR="0067104A" w:rsidRPr="00EC6D81">
        <w:rPr>
          <w:rFonts w:ascii="Georgia" w:eastAsia="Times New Roman" w:hAnsi="Georgia" w:cs="Helvetica"/>
          <w:sz w:val="24"/>
          <w:szCs w:val="24"/>
        </w:rPr>
        <w:t>2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5</w:t>
      </w:r>
      <w:r w:rsidRPr="00EC6D81">
        <w:rPr>
          <w:rFonts w:ascii="Georgia" w:eastAsia="Times New Roman" w:hAnsi="Georgia" w:cs="Helvetica"/>
          <w:sz w:val="24"/>
          <w:szCs w:val="24"/>
        </w:rPr>
        <w:t>.09.2023 год. в 1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3</w:t>
      </w:r>
      <w:r w:rsidRPr="00EC6D81">
        <w:rPr>
          <w:rFonts w:ascii="Georgia" w:eastAsia="Times New Roman" w:hAnsi="Georgia" w:cs="Helvetica"/>
          <w:sz w:val="24"/>
          <w:szCs w:val="24"/>
        </w:rPr>
        <w:t>:</w:t>
      </w:r>
      <w:r w:rsidR="0067104A" w:rsidRPr="00EC6D81">
        <w:rPr>
          <w:rFonts w:ascii="Georgia" w:eastAsia="Times New Roman" w:hAnsi="Georgia" w:cs="Helvetica"/>
          <w:sz w:val="24"/>
          <w:szCs w:val="24"/>
        </w:rPr>
        <w:t>47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EC6D81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C6D81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62</w:t>
      </w:r>
      <w:r w:rsidRPr="00EC6D81">
        <w:rPr>
          <w:rFonts w:ascii="Georgia" w:eastAsia="Times New Roman" w:hAnsi="Georgia" w:cs="Helvetica"/>
          <w:sz w:val="24"/>
          <w:szCs w:val="24"/>
        </w:rPr>
        <w:t>-МИ от 1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2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коалицията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енно: искане за регистрация от К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 xml:space="preserve">П </w:t>
      </w:r>
      <w:r w:rsidR="00846A5F" w:rsidRPr="00EC6D81">
        <w:rPr>
          <w:rFonts w:ascii="Georgia" w:eastAsia="Times New Roman" w:hAnsi="Georgia" w:cs="Helvetica"/>
          <w:sz w:val="24"/>
          <w:szCs w:val="24"/>
        </w:rPr>
        <w:t>„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БСП ЗА БЪЛГАРИЯ</w:t>
      </w:r>
      <w:r w:rsidR="00846A5F" w:rsidRPr="00EC6D81">
        <w:rPr>
          <w:rFonts w:ascii="Georgia" w:eastAsia="Times New Roman" w:hAnsi="Georgia" w:cs="Helvetica"/>
          <w:sz w:val="24"/>
          <w:szCs w:val="24"/>
        </w:rPr>
        <w:t>“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 в Община - Несебър на 29 октомври 2023 год.; наименованието на 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коалицията</w:t>
      </w:r>
      <w:r w:rsidRPr="00EC6D81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EC6D81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C6D81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Корнелия Петрова Нинова</w:t>
      </w:r>
      <w:r w:rsidR="00F3775B" w:rsidRPr="00EC6D81">
        <w:rPr>
          <w:rFonts w:ascii="Georgia" w:eastAsia="Times New Roman" w:hAnsi="Georgia" w:cs="Helvetica"/>
          <w:sz w:val="24"/>
          <w:szCs w:val="24"/>
        </w:rPr>
        <w:t>, в качеството й на представляващ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коалицията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 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 xml:space="preserve">Яни Анастасов </w:t>
      </w:r>
      <w:proofErr w:type="spellStart"/>
      <w:r w:rsidR="00192F27" w:rsidRPr="00EC6D81">
        <w:rPr>
          <w:rFonts w:ascii="Georgia" w:eastAsia="Times New Roman" w:hAnsi="Georgia" w:cs="Helvetica"/>
          <w:sz w:val="24"/>
          <w:szCs w:val="24"/>
        </w:rPr>
        <w:t>Янулов</w:t>
      </w:r>
      <w:proofErr w:type="spellEnd"/>
      <w:r w:rsidR="00192F27" w:rsidRPr="00EC6D81">
        <w:rPr>
          <w:rFonts w:ascii="Georgia" w:eastAsia="Times New Roman" w:hAnsi="Georgia" w:cs="Helvetica"/>
          <w:sz w:val="24"/>
          <w:szCs w:val="24"/>
        </w:rPr>
        <w:t xml:space="preserve"> 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да представлява 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коалицията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във връзка с регистрацията й в ОИК.</w:t>
      </w:r>
    </w:p>
    <w:p w:rsidR="00AF504F" w:rsidRPr="00EC6D81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EC6D81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62</w:t>
      </w:r>
      <w:r w:rsidRPr="00EC6D81">
        <w:rPr>
          <w:rFonts w:ascii="Georgia" w:eastAsia="Times New Roman" w:hAnsi="Georgia" w:cs="Helvetica"/>
          <w:sz w:val="24"/>
          <w:szCs w:val="24"/>
        </w:rPr>
        <w:t>-МИ/1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2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коалиция от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парти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 xml:space="preserve">и </w:t>
      </w:r>
      <w:r w:rsidR="00846A5F" w:rsidRPr="00EC6D81">
        <w:rPr>
          <w:rFonts w:ascii="Georgia" w:eastAsia="Times New Roman" w:hAnsi="Georgia" w:cs="Helvetica"/>
          <w:sz w:val="24"/>
          <w:szCs w:val="24"/>
        </w:rPr>
        <w:t>„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БСП ЗА БЪЛГАРИЯ</w:t>
      </w:r>
      <w:r w:rsidR="00846A5F" w:rsidRPr="00EC6D81">
        <w:rPr>
          <w:rFonts w:ascii="Georgia" w:eastAsia="Times New Roman" w:hAnsi="Georgia" w:cs="Helvetica"/>
          <w:sz w:val="24"/>
          <w:szCs w:val="24"/>
        </w:rPr>
        <w:t>“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EC6D81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013D23" w:rsidRPr="00EC6D81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EC6D81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EC6D81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EC6D81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EC6D81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EC6D81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C6D81">
        <w:rPr>
          <w:rFonts w:ascii="Georgia" w:hAnsi="Georgia" w:cs="Times New Roman"/>
          <w:sz w:val="24"/>
          <w:szCs w:val="24"/>
        </w:rPr>
        <w:t> </w:t>
      </w:r>
    </w:p>
    <w:p w:rsidR="00AF504F" w:rsidRPr="00EC6D81" w:rsidRDefault="00AF504F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EC6D81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EC6D81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EC6D81">
        <w:rPr>
          <w:rFonts w:ascii="Georgia" w:hAnsi="Georgia" w:cs="Times New Roman"/>
          <w:sz w:val="24"/>
          <w:szCs w:val="24"/>
        </w:rPr>
        <w:t> </w:t>
      </w: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EC6D81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EB0DA5" w:rsidRPr="00EC6D81">
        <w:rPr>
          <w:rFonts w:ascii="Georgia" w:eastAsia="Times New Roman" w:hAnsi="Georgia" w:cs="Helvetica"/>
          <w:b/>
          <w:sz w:val="24"/>
          <w:szCs w:val="24"/>
        </w:rPr>
        <w:t>коалиция от</w:t>
      </w:r>
      <w:r w:rsidRPr="00EC6D81">
        <w:rPr>
          <w:rFonts w:ascii="Georgia" w:eastAsia="Times New Roman" w:hAnsi="Georgia" w:cs="Helvetica"/>
          <w:b/>
          <w:sz w:val="24"/>
          <w:szCs w:val="24"/>
        </w:rPr>
        <w:t xml:space="preserve"> парти</w:t>
      </w:r>
      <w:r w:rsidR="00EB0DA5" w:rsidRPr="00EC6D81">
        <w:rPr>
          <w:rFonts w:ascii="Georgia" w:eastAsia="Times New Roman" w:hAnsi="Georgia" w:cs="Helvetica"/>
          <w:b/>
          <w:sz w:val="24"/>
          <w:szCs w:val="24"/>
        </w:rPr>
        <w:t>и</w:t>
      </w:r>
      <w:r w:rsidRPr="00EC6D81">
        <w:rPr>
          <w:rFonts w:ascii="Georgia" w:eastAsia="Times New Roman" w:hAnsi="Georgia" w:cs="Helvetica"/>
          <w:b/>
          <w:sz w:val="24"/>
          <w:szCs w:val="24"/>
        </w:rPr>
        <w:t xml:space="preserve"> </w:t>
      </w:r>
      <w:r w:rsidR="00846A5F" w:rsidRPr="00EC6D81">
        <w:rPr>
          <w:rFonts w:ascii="Georgia" w:eastAsia="Times New Roman" w:hAnsi="Georgia" w:cs="Helvetica"/>
          <w:b/>
          <w:sz w:val="24"/>
          <w:szCs w:val="24"/>
        </w:rPr>
        <w:t>„</w:t>
      </w:r>
      <w:r w:rsidR="00192F27" w:rsidRPr="00EC6D81">
        <w:rPr>
          <w:rFonts w:ascii="Georgia" w:eastAsia="Times New Roman" w:hAnsi="Georgia" w:cs="Helvetica"/>
          <w:b/>
          <w:sz w:val="24"/>
          <w:szCs w:val="24"/>
        </w:rPr>
        <w:t>БСП ЗА БЪЛГАРИЯ</w:t>
      </w:r>
      <w:r w:rsidR="00846A5F" w:rsidRPr="00EC6D81">
        <w:rPr>
          <w:rFonts w:ascii="Georgia" w:eastAsia="Times New Roman" w:hAnsi="Georgia" w:cs="Helvetica"/>
          <w:b/>
          <w:sz w:val="24"/>
          <w:szCs w:val="24"/>
        </w:rPr>
        <w:t>“</w:t>
      </w:r>
      <w:r w:rsidRPr="00EC6D81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общински </w:t>
      </w:r>
      <w:proofErr w:type="spellStart"/>
      <w:r w:rsidRPr="00EC6D81">
        <w:rPr>
          <w:rFonts w:ascii="Georgia" w:eastAsia="Times New Roman" w:hAnsi="Georgia" w:cs="Helvetica"/>
          <w:b/>
          <w:sz w:val="24"/>
          <w:szCs w:val="24"/>
        </w:rPr>
        <w:t>съветници</w:t>
      </w:r>
      <w:proofErr w:type="spellEnd"/>
      <w:r w:rsidRPr="00EC6D81">
        <w:rPr>
          <w:rFonts w:ascii="Georgia" w:eastAsia="Times New Roman" w:hAnsi="Georgia" w:cs="Helvetica"/>
          <w:b/>
          <w:sz w:val="24"/>
          <w:szCs w:val="24"/>
        </w:rPr>
        <w:t xml:space="preserve"> в Община Несебър на 29 октомври 2023 год.</w:t>
      </w: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C6D81">
        <w:rPr>
          <w:rFonts w:ascii="Georgia" w:eastAsia="Times New Roman" w:hAnsi="Georgia" w:cs="Helvetica"/>
          <w:sz w:val="24"/>
          <w:szCs w:val="24"/>
        </w:rPr>
        <w:lastRenderedPageBreak/>
        <w:t xml:space="preserve">Наименованието на </w:t>
      </w:r>
      <w:r w:rsidR="00EB0DA5" w:rsidRPr="00EC6D81">
        <w:rPr>
          <w:rFonts w:ascii="Georgia" w:eastAsia="Times New Roman" w:hAnsi="Georgia" w:cs="Helvetica"/>
          <w:sz w:val="24"/>
          <w:szCs w:val="24"/>
        </w:rPr>
        <w:t>коалицията</w:t>
      </w:r>
      <w:r w:rsidRPr="00EC6D81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192F27" w:rsidRPr="00EC6D81">
        <w:rPr>
          <w:rFonts w:ascii="Georgia" w:eastAsia="Times New Roman" w:hAnsi="Georgia" w:cs="Helvetica"/>
          <w:sz w:val="24"/>
          <w:szCs w:val="24"/>
        </w:rPr>
        <w:t>БСП ЗА БЪЛГАРИЯ</w:t>
      </w: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EC6D81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EC6D81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EC6D81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EC6D81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EC6D81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EC6D81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EC6D81" w:rsidRDefault="00C736E7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422E5C" w:rsidRPr="00EC6D81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EC6D81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EC6D81">
        <w:rPr>
          <w:rFonts w:ascii="Georgia" w:hAnsi="Georgia" w:cs="Times New Roman"/>
          <w:b/>
          <w:sz w:val="24"/>
          <w:szCs w:val="24"/>
        </w:rPr>
        <w:tab/>
      </w:r>
      <w:r w:rsidR="00F221C7" w:rsidRPr="00EC6D81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EC6D81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EC6D81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EC6D81">
        <w:rPr>
          <w:rFonts w:ascii="Georgia" w:hAnsi="Georgia" w:cs="Times New Roman"/>
          <w:b/>
          <w:sz w:val="24"/>
          <w:szCs w:val="24"/>
        </w:rPr>
        <w:tab/>
      </w:r>
      <w:r w:rsidRPr="00EC6D81">
        <w:rPr>
          <w:rFonts w:ascii="Georgia" w:hAnsi="Georgia" w:cs="Times New Roman"/>
          <w:b/>
          <w:sz w:val="24"/>
          <w:szCs w:val="24"/>
        </w:rPr>
        <w:tab/>
      </w:r>
      <w:r w:rsidRPr="00EC6D81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EC6D81" w:rsidRPr="00EC6D81" w:rsidRDefault="00EC6D81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EC6D81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EC6D81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EC6D81">
        <w:rPr>
          <w:rFonts w:ascii="Georgia" w:hAnsi="Georgia" w:cs="Times New Roman"/>
          <w:i/>
          <w:sz w:val="24"/>
          <w:szCs w:val="24"/>
        </w:rPr>
        <w:tab/>
      </w:r>
      <w:r w:rsidRPr="00EC6D81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</w:t>
      </w: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EC6D81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EC6D81" w:rsidRPr="00EC6D81" w:rsidRDefault="00EC6D81" w:rsidP="00EC6D81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EC6D81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EC6D81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r w:rsidRPr="00EC6D81">
        <w:rPr>
          <w:rFonts w:ascii="Georgia" w:hAnsi="Georgia" w:cs="Times New Roman"/>
          <w:sz w:val="24"/>
          <w:szCs w:val="24"/>
        </w:rPr>
        <w:t xml:space="preserve"> </w:t>
      </w:r>
    </w:p>
    <w:p w:rsidR="00EC6D81" w:rsidRPr="00F221C7" w:rsidRDefault="00EC6D81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EC6D81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74" w:rsidRDefault="00092374" w:rsidP="00741468">
      <w:pPr>
        <w:spacing w:after="0" w:line="240" w:lineRule="auto"/>
      </w:pPr>
      <w:r>
        <w:separator/>
      </w:r>
    </w:p>
  </w:endnote>
  <w:endnote w:type="continuationSeparator" w:id="0">
    <w:p w:rsidR="00092374" w:rsidRDefault="00092374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74" w:rsidRDefault="00092374" w:rsidP="00741468">
      <w:pPr>
        <w:spacing w:after="0" w:line="240" w:lineRule="auto"/>
      </w:pPr>
      <w:r>
        <w:separator/>
      </w:r>
    </w:p>
  </w:footnote>
  <w:footnote w:type="continuationSeparator" w:id="0">
    <w:p w:rsidR="00092374" w:rsidRDefault="00092374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092374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13D23"/>
    <w:rsid w:val="00060EB6"/>
    <w:rsid w:val="00070977"/>
    <w:rsid w:val="00092374"/>
    <w:rsid w:val="000D3648"/>
    <w:rsid w:val="00111572"/>
    <w:rsid w:val="00115CE1"/>
    <w:rsid w:val="00192F27"/>
    <w:rsid w:val="00422E5C"/>
    <w:rsid w:val="004B568E"/>
    <w:rsid w:val="004D777C"/>
    <w:rsid w:val="0050178D"/>
    <w:rsid w:val="0067104A"/>
    <w:rsid w:val="006C0EEC"/>
    <w:rsid w:val="006E0BD2"/>
    <w:rsid w:val="00741468"/>
    <w:rsid w:val="00784012"/>
    <w:rsid w:val="00846A5F"/>
    <w:rsid w:val="0091270C"/>
    <w:rsid w:val="0092481F"/>
    <w:rsid w:val="0099643E"/>
    <w:rsid w:val="009E1909"/>
    <w:rsid w:val="00A870AC"/>
    <w:rsid w:val="00AB7818"/>
    <w:rsid w:val="00AF504F"/>
    <w:rsid w:val="00B352B6"/>
    <w:rsid w:val="00BB45D2"/>
    <w:rsid w:val="00BB65B1"/>
    <w:rsid w:val="00C5587C"/>
    <w:rsid w:val="00C7045D"/>
    <w:rsid w:val="00C736E7"/>
    <w:rsid w:val="00C818F1"/>
    <w:rsid w:val="00D361FC"/>
    <w:rsid w:val="00D40640"/>
    <w:rsid w:val="00DF3504"/>
    <w:rsid w:val="00DF6D59"/>
    <w:rsid w:val="00EB0DA5"/>
    <w:rsid w:val="00EC6D81"/>
    <w:rsid w:val="00F159C5"/>
    <w:rsid w:val="00F221C7"/>
    <w:rsid w:val="00F3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2023-09-15T11:25:00Z</dcterms:created>
  <dcterms:modified xsi:type="dcterms:W3CDTF">2023-09-15T16:14:00Z</dcterms:modified>
</cp:coreProperties>
</file>