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AC734C" w:rsidRPr="00A330D6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</w:rPr>
      </w:pPr>
      <w:r w:rsidRPr="00A330D6">
        <w:rPr>
          <w:rFonts w:ascii="Georgia" w:hAnsi="Georgia" w:cs="Times New Roman"/>
          <w:b/>
        </w:rPr>
        <w:t xml:space="preserve">РЕШЕНИЕ № </w:t>
      </w:r>
      <w:r w:rsidR="0078483A">
        <w:rPr>
          <w:rFonts w:ascii="Georgia" w:hAnsi="Georgia" w:cs="Times New Roman"/>
          <w:b/>
        </w:rPr>
        <w:t>29</w:t>
      </w:r>
    </w:p>
    <w:p w:rsidR="00C349E0" w:rsidRPr="00A330D6" w:rsidRDefault="00364A75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</w:rPr>
      </w:pPr>
      <w:r w:rsidRPr="00A330D6">
        <w:rPr>
          <w:rFonts w:ascii="Georgia" w:hAnsi="Georgia" w:cs="Times New Roman"/>
          <w:b/>
        </w:rPr>
        <w:t>1</w:t>
      </w:r>
      <w:r w:rsidR="00AC734C" w:rsidRPr="00A330D6">
        <w:rPr>
          <w:rFonts w:ascii="Georgia" w:hAnsi="Georgia" w:cs="Times New Roman"/>
          <w:b/>
        </w:rPr>
        <w:t>5</w:t>
      </w:r>
      <w:r w:rsidR="004222D6" w:rsidRPr="00A330D6">
        <w:rPr>
          <w:rFonts w:ascii="Georgia" w:hAnsi="Georgia" w:cs="Times New Roman"/>
          <w:b/>
          <w:lang w:val="en-US"/>
        </w:rPr>
        <w:t xml:space="preserve"> </w:t>
      </w:r>
      <w:r w:rsidR="002642EC" w:rsidRPr="00A330D6">
        <w:rPr>
          <w:rFonts w:ascii="Georgia" w:hAnsi="Georgia" w:cs="Times New Roman"/>
          <w:b/>
        </w:rPr>
        <w:t>септември</w:t>
      </w:r>
      <w:r w:rsidR="00C349E0" w:rsidRPr="00A330D6">
        <w:rPr>
          <w:rFonts w:ascii="Georgia" w:hAnsi="Georgia" w:cs="Times New Roman"/>
          <w:b/>
        </w:rPr>
        <w:t xml:space="preserve"> 20</w:t>
      </w:r>
      <w:r w:rsidR="00B47D66" w:rsidRPr="00A330D6">
        <w:rPr>
          <w:rFonts w:ascii="Georgia" w:hAnsi="Georgia" w:cs="Times New Roman"/>
          <w:b/>
        </w:rPr>
        <w:t>2</w:t>
      </w:r>
      <w:r w:rsidR="002D54D5" w:rsidRPr="00A330D6">
        <w:rPr>
          <w:rFonts w:ascii="Georgia" w:hAnsi="Georgia" w:cs="Times New Roman"/>
          <w:b/>
        </w:rPr>
        <w:t>3</w:t>
      </w:r>
      <w:r w:rsidR="004D2C71" w:rsidRPr="00A330D6">
        <w:rPr>
          <w:rFonts w:ascii="Georgia" w:hAnsi="Georgia" w:cs="Times New Roman"/>
          <w:b/>
          <w:lang w:val="en-US"/>
        </w:rPr>
        <w:t xml:space="preserve"> </w:t>
      </w:r>
      <w:r w:rsidR="00C349E0" w:rsidRPr="00A330D6">
        <w:rPr>
          <w:rFonts w:ascii="Georgia" w:hAnsi="Georgia" w:cs="Times New Roman"/>
          <w:b/>
        </w:rPr>
        <w:t>г.</w:t>
      </w:r>
    </w:p>
    <w:p w:rsidR="00F7119E" w:rsidRPr="00A330D6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hd w:val="clear" w:color="auto" w:fill="FFFFFF"/>
          <w:vertAlign w:val="subscript"/>
        </w:rPr>
      </w:pPr>
    </w:p>
    <w:p w:rsidR="000062DD" w:rsidRPr="00A330D6" w:rsidRDefault="00AC734C" w:rsidP="006175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b/>
          <w:sz w:val="22"/>
          <w:szCs w:val="22"/>
        </w:rPr>
      </w:pPr>
      <w:r w:rsidRPr="00A330D6">
        <w:rPr>
          <w:rFonts w:ascii="Georgia" w:hAnsi="Georgia"/>
          <w:b/>
          <w:i/>
          <w:sz w:val="22"/>
          <w:szCs w:val="22"/>
          <w:shd w:val="clear" w:color="auto" w:fill="FFFFFF"/>
        </w:rPr>
        <w:t>О</w:t>
      </w:r>
      <w:r w:rsidR="003F3D75" w:rsidRPr="00A330D6">
        <w:rPr>
          <w:rFonts w:ascii="Georgia" w:hAnsi="Georgia"/>
          <w:b/>
          <w:i/>
          <w:sz w:val="22"/>
          <w:szCs w:val="22"/>
          <w:shd w:val="clear" w:color="auto" w:fill="FFFFFF"/>
        </w:rPr>
        <w:t>тносно</w:t>
      </w:r>
      <w:r w:rsidRPr="00A330D6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3B725A" w:rsidRPr="00A330D6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 </w:t>
      </w:r>
      <w:r w:rsidRPr="00A330D6">
        <w:rPr>
          <w:rFonts w:ascii="Georgia" w:hAnsi="Georgia"/>
          <w:b/>
          <w:i/>
          <w:sz w:val="22"/>
          <w:szCs w:val="22"/>
          <w:shd w:val="clear" w:color="auto" w:fill="FFFFFF"/>
        </w:rPr>
        <w:t xml:space="preserve">определяне </w:t>
      </w:r>
      <w:r w:rsidRPr="00A330D6">
        <w:rPr>
          <w:rFonts w:ascii="Georgia" w:hAnsi="Georgia"/>
          <w:b/>
          <w:i/>
          <w:sz w:val="22"/>
          <w:szCs w:val="22"/>
        </w:rPr>
        <w:t xml:space="preserve">броя на членовете </w:t>
      </w:r>
      <w:r w:rsidR="00B05AE0" w:rsidRPr="00A330D6">
        <w:rPr>
          <w:rFonts w:ascii="Georgia" w:hAnsi="Georgia"/>
          <w:b/>
          <w:i/>
          <w:sz w:val="22"/>
          <w:szCs w:val="22"/>
        </w:rPr>
        <w:t>по</w:t>
      </w:r>
      <w:r w:rsidRPr="00A330D6">
        <w:rPr>
          <w:rFonts w:ascii="Georgia" w:hAnsi="Georgia"/>
          <w:b/>
          <w:i/>
          <w:sz w:val="22"/>
          <w:szCs w:val="22"/>
        </w:rPr>
        <w:t xml:space="preserve"> СИК съобразно броя на избирателите в съответната секция, </w:t>
      </w:r>
      <w:r w:rsidR="00B05AE0" w:rsidRPr="00A330D6">
        <w:rPr>
          <w:rFonts w:ascii="Georgia" w:hAnsi="Georgia"/>
          <w:b/>
          <w:i/>
          <w:sz w:val="22"/>
          <w:szCs w:val="22"/>
        </w:rPr>
        <w:t xml:space="preserve">общия брой на членовете на СКИ на </w:t>
      </w:r>
      <w:r w:rsidR="0061755B" w:rsidRPr="00A330D6">
        <w:rPr>
          <w:rFonts w:ascii="Georgia" w:hAnsi="Georgia"/>
          <w:b/>
          <w:i/>
          <w:sz w:val="22"/>
          <w:szCs w:val="22"/>
        </w:rPr>
        <w:t xml:space="preserve">територията на община Несебър, </w:t>
      </w:r>
      <w:r w:rsidRPr="00A330D6">
        <w:rPr>
          <w:rFonts w:ascii="Georgia" w:hAnsi="Georgia"/>
          <w:b/>
          <w:i/>
          <w:sz w:val="22"/>
          <w:szCs w:val="22"/>
        </w:rPr>
        <w:t>разпределението на местата в СИК и техните ръководства между партиите и коалициите</w:t>
      </w:r>
      <w:r w:rsidR="0061755B" w:rsidRPr="00A330D6">
        <w:rPr>
          <w:rFonts w:ascii="Georgia" w:hAnsi="Georgia"/>
          <w:b/>
          <w:i/>
          <w:sz w:val="22"/>
          <w:szCs w:val="22"/>
        </w:rPr>
        <w:t xml:space="preserve">. </w:t>
      </w:r>
      <w:r w:rsidRPr="00A330D6">
        <w:rPr>
          <w:rFonts w:ascii="Georgia" w:hAnsi="Georgia"/>
          <w:b/>
          <w:i/>
          <w:sz w:val="22"/>
          <w:szCs w:val="22"/>
        </w:rPr>
        <w:t xml:space="preserve"> </w:t>
      </w:r>
      <w:r w:rsidR="0061755B" w:rsidRPr="00A330D6">
        <w:rPr>
          <w:rFonts w:ascii="Georgia" w:hAnsi="Georgia"/>
          <w:b/>
          <w:i/>
          <w:sz w:val="22"/>
          <w:szCs w:val="22"/>
        </w:rPr>
        <w:t xml:space="preserve"> </w:t>
      </w:r>
    </w:p>
    <w:p w:rsidR="00AC734C" w:rsidRPr="00A330D6" w:rsidRDefault="0061755B" w:rsidP="0061755B">
      <w:pPr>
        <w:spacing w:after="160" w:line="259" w:lineRule="auto"/>
        <w:rPr>
          <w:rFonts w:ascii="Georgia" w:eastAsiaTheme="minorHAnsi" w:hAnsi="Georgia"/>
        </w:rPr>
      </w:pPr>
      <w:r w:rsidRPr="00A330D6">
        <w:t xml:space="preserve"> </w:t>
      </w:r>
    </w:p>
    <w:p w:rsidR="00AC734C" w:rsidRPr="00A330D6" w:rsidRDefault="00AC734C" w:rsidP="006727F5">
      <w:pPr>
        <w:spacing w:after="160" w:line="259" w:lineRule="auto"/>
        <w:ind w:firstLine="708"/>
        <w:jc w:val="both"/>
        <w:rPr>
          <w:rFonts w:ascii="Georgia" w:hAnsi="Georgia"/>
        </w:rPr>
      </w:pPr>
      <w:r w:rsidRPr="00A330D6">
        <w:rPr>
          <w:rFonts w:ascii="Georgia" w:hAnsi="Georgia"/>
        </w:rPr>
        <w:t xml:space="preserve">На основание чл. 87, ал. 1, т. 1 и чл. 92, ал.4 от Изборния кодекс, и в изпълнение на Решение </w:t>
      </w:r>
      <w:r w:rsidRPr="00A330D6">
        <w:rPr>
          <w:rFonts w:ascii="Georgia" w:hAnsi="Georgia" w:cs="Helvetica"/>
          <w:color w:val="333333"/>
          <w:shd w:val="clear" w:color="auto" w:fill="FFFFFF"/>
        </w:rPr>
        <w:t xml:space="preserve">№ 2378-МИ от 12 септември 2023 год. </w:t>
      </w:r>
      <w:r w:rsidRPr="00A330D6">
        <w:rPr>
          <w:rFonts w:ascii="Georgia" w:hAnsi="Georgia"/>
        </w:rPr>
        <w:t xml:space="preserve">на ЦИК и приложените към него методически указания, </w:t>
      </w:r>
      <w:r w:rsidR="006727F5" w:rsidRPr="00A330D6">
        <w:rPr>
          <w:rFonts w:ascii="Georgia" w:hAnsi="Georgia"/>
        </w:rPr>
        <w:t xml:space="preserve">и въз основа на </w:t>
      </w:r>
      <w:r w:rsidRPr="00A330D6">
        <w:rPr>
          <w:rFonts w:ascii="Georgia" w:hAnsi="Georgia"/>
        </w:rPr>
        <w:t xml:space="preserve">представена от ГД „ГРАО” </w:t>
      </w:r>
      <w:r w:rsidR="006727F5" w:rsidRPr="00A330D6">
        <w:rPr>
          <w:rFonts w:ascii="Georgia" w:hAnsi="Georgia"/>
        </w:rPr>
        <w:t xml:space="preserve">справка за </w:t>
      </w:r>
      <w:r w:rsidRPr="00A330D6">
        <w:rPr>
          <w:rFonts w:ascii="Georgia" w:hAnsi="Georgia"/>
        </w:rPr>
        <w:t>броя на избирателите в съответните секционни избирателни комисии, Заповед № 16</w:t>
      </w:r>
      <w:r w:rsidR="006727F5" w:rsidRPr="00A330D6">
        <w:rPr>
          <w:rFonts w:ascii="Georgia" w:hAnsi="Georgia"/>
        </w:rPr>
        <w:t>96</w:t>
      </w:r>
      <w:r w:rsidRPr="00A330D6">
        <w:rPr>
          <w:rFonts w:ascii="Georgia" w:hAnsi="Georgia"/>
        </w:rPr>
        <w:t>/0</w:t>
      </w:r>
      <w:r w:rsidR="006727F5" w:rsidRPr="00A330D6">
        <w:rPr>
          <w:rFonts w:ascii="Georgia" w:hAnsi="Georgia"/>
        </w:rPr>
        <w:t>8</w:t>
      </w:r>
      <w:r w:rsidRPr="00A330D6">
        <w:rPr>
          <w:rFonts w:ascii="Georgia" w:hAnsi="Georgia"/>
        </w:rPr>
        <w:t>.</w:t>
      </w:r>
      <w:proofErr w:type="spellStart"/>
      <w:r w:rsidRPr="00A330D6">
        <w:rPr>
          <w:rFonts w:ascii="Georgia" w:hAnsi="Georgia"/>
        </w:rPr>
        <w:t>0</w:t>
      </w:r>
      <w:r w:rsidR="006727F5" w:rsidRPr="00A330D6">
        <w:rPr>
          <w:rFonts w:ascii="Georgia" w:hAnsi="Georgia"/>
        </w:rPr>
        <w:t>8</w:t>
      </w:r>
      <w:proofErr w:type="spellEnd"/>
      <w:r w:rsidRPr="00A330D6">
        <w:rPr>
          <w:rFonts w:ascii="Georgia" w:hAnsi="Georgia"/>
        </w:rPr>
        <w:t>.20</w:t>
      </w:r>
      <w:r w:rsidR="006727F5" w:rsidRPr="00A330D6">
        <w:rPr>
          <w:rFonts w:ascii="Georgia" w:hAnsi="Georgia"/>
        </w:rPr>
        <w:t>23</w:t>
      </w:r>
      <w:r w:rsidRPr="00A330D6">
        <w:rPr>
          <w:rFonts w:ascii="Georgia" w:hAnsi="Georgia"/>
        </w:rPr>
        <w:t>г. на Кмета на Община Несебър, с която са образувани избирателни секции в Община Несебър, Общинска избирателна комисия – Несебър</w:t>
      </w:r>
    </w:p>
    <w:p w:rsidR="00AC734C" w:rsidRPr="00A330D6" w:rsidRDefault="00AC734C" w:rsidP="00AC734C">
      <w:pPr>
        <w:spacing w:after="160" w:line="259" w:lineRule="auto"/>
        <w:jc w:val="center"/>
        <w:rPr>
          <w:rFonts w:ascii="Georgia" w:hAnsi="Georgia"/>
        </w:rPr>
      </w:pPr>
      <w:r w:rsidRPr="00A330D6">
        <w:rPr>
          <w:rFonts w:ascii="Georgia" w:hAnsi="Georgia"/>
          <w:b/>
          <w:bCs/>
        </w:rPr>
        <w:t>Р Е Ш И:</w:t>
      </w:r>
    </w:p>
    <w:p w:rsidR="00AC734C" w:rsidRPr="00A330D6" w:rsidRDefault="0061755B" w:rsidP="00AC734C">
      <w:pPr>
        <w:numPr>
          <w:ilvl w:val="0"/>
          <w:numId w:val="12"/>
        </w:numPr>
        <w:spacing w:after="160" w:line="259" w:lineRule="auto"/>
        <w:rPr>
          <w:rFonts w:ascii="Georgia" w:hAnsi="Georgia"/>
        </w:rPr>
      </w:pPr>
      <w:r w:rsidRPr="00A330D6">
        <w:rPr>
          <w:rFonts w:ascii="Georgia" w:hAnsi="Georgia"/>
        </w:rPr>
        <w:t>ОПРЕДЕЛЯ следния брой членове във</w:t>
      </w:r>
      <w:r w:rsidR="00AC734C" w:rsidRPr="00A330D6">
        <w:rPr>
          <w:rFonts w:ascii="Georgia" w:hAnsi="Georgia"/>
        </w:rPr>
        <w:t xml:space="preserve"> всяка секционна избирателна комисия (СИК) в Община Несебър, както следва:</w:t>
      </w:r>
    </w:p>
    <w:p w:rsidR="00AC734C" w:rsidRPr="00A330D6" w:rsidRDefault="006727F5" w:rsidP="006727F5">
      <w:pPr>
        <w:spacing w:after="160" w:line="259" w:lineRule="auto"/>
        <w:jc w:val="both"/>
        <w:rPr>
          <w:rFonts w:ascii="Georgia" w:hAnsi="Georgia"/>
        </w:rPr>
      </w:pPr>
      <w:r w:rsidRPr="00A330D6">
        <w:rPr>
          <w:rFonts w:ascii="Georgia" w:hAnsi="Georgia"/>
        </w:rPr>
        <w:t>1.</w:t>
      </w:r>
      <w:proofErr w:type="spellStart"/>
      <w:r w:rsidRPr="00A330D6">
        <w:rPr>
          <w:rFonts w:ascii="Georgia" w:hAnsi="Georgia"/>
        </w:rPr>
        <w:t>1</w:t>
      </w:r>
      <w:proofErr w:type="spellEnd"/>
      <w:r w:rsidRPr="00A330D6">
        <w:rPr>
          <w:rFonts w:ascii="Georgia" w:hAnsi="Georgia"/>
        </w:rPr>
        <w:t xml:space="preserve">. За секции с до </w:t>
      </w:r>
      <w:r w:rsidR="00AC734C" w:rsidRPr="00A330D6">
        <w:rPr>
          <w:rFonts w:ascii="Georgia" w:hAnsi="Georgia"/>
        </w:rPr>
        <w:t>50</w:t>
      </w:r>
      <w:r w:rsidRPr="00A330D6">
        <w:rPr>
          <w:rFonts w:ascii="Georgia" w:hAnsi="Georgia"/>
        </w:rPr>
        <w:t>0 избиратели – 7</w:t>
      </w:r>
      <w:r w:rsidR="00AC734C" w:rsidRPr="00A330D6">
        <w:rPr>
          <w:rFonts w:ascii="Georgia" w:hAnsi="Georgia"/>
        </w:rPr>
        <w:t xml:space="preserve"> члена, в това число председател, заместник  председател и секретар или </w:t>
      </w:r>
      <w:r w:rsidR="00AC734C" w:rsidRPr="00A330D6">
        <w:rPr>
          <w:rFonts w:ascii="Georgia" w:hAnsi="Georgia"/>
          <w:b/>
          <w:bCs/>
        </w:rPr>
        <w:t xml:space="preserve">общо </w:t>
      </w:r>
      <w:r w:rsidRPr="00A330D6">
        <w:rPr>
          <w:rFonts w:ascii="Georgia" w:hAnsi="Georgia"/>
          <w:b/>
          <w:bCs/>
        </w:rPr>
        <w:t>15</w:t>
      </w:r>
      <w:r w:rsidR="00AC734C" w:rsidRPr="00A330D6">
        <w:rPr>
          <w:rFonts w:ascii="Georgia" w:hAnsi="Georgia"/>
          <w:b/>
          <w:bCs/>
        </w:rPr>
        <w:t xml:space="preserve"> броя СИК по </w:t>
      </w:r>
      <w:r w:rsidRPr="00A330D6">
        <w:rPr>
          <w:rFonts w:ascii="Georgia" w:hAnsi="Georgia"/>
          <w:b/>
          <w:bCs/>
        </w:rPr>
        <w:t>7</w:t>
      </w:r>
      <w:r w:rsidR="00AC734C" w:rsidRPr="00A330D6">
        <w:rPr>
          <w:rFonts w:ascii="Georgia" w:hAnsi="Georgia"/>
          <w:b/>
          <w:bCs/>
        </w:rPr>
        <w:t xml:space="preserve"> члена</w:t>
      </w:r>
      <w:r w:rsidR="00AC734C" w:rsidRPr="00A330D6">
        <w:rPr>
          <w:rFonts w:ascii="Georgia" w:hAnsi="Georgia"/>
        </w:rPr>
        <w:t>;</w:t>
      </w:r>
    </w:p>
    <w:p w:rsidR="00AC734C" w:rsidRPr="00A330D6" w:rsidRDefault="00AC734C" w:rsidP="00AB6758">
      <w:pPr>
        <w:spacing w:after="160" w:line="259" w:lineRule="auto"/>
        <w:jc w:val="both"/>
        <w:rPr>
          <w:rFonts w:ascii="Georgia" w:hAnsi="Georgia"/>
        </w:rPr>
      </w:pPr>
      <w:r w:rsidRPr="00A330D6">
        <w:rPr>
          <w:rFonts w:ascii="Georgia" w:hAnsi="Georgia"/>
        </w:rPr>
        <w:t xml:space="preserve">1.2. За секции </w:t>
      </w:r>
      <w:r w:rsidR="0061755B" w:rsidRPr="00A330D6">
        <w:rPr>
          <w:rFonts w:ascii="Georgia" w:hAnsi="Georgia"/>
        </w:rPr>
        <w:t xml:space="preserve">с </w:t>
      </w:r>
      <w:r w:rsidR="006727F5" w:rsidRPr="00A330D6">
        <w:rPr>
          <w:rFonts w:ascii="Georgia" w:hAnsi="Georgia"/>
        </w:rPr>
        <w:t>над</w:t>
      </w:r>
      <w:r w:rsidRPr="00A330D6">
        <w:rPr>
          <w:rFonts w:ascii="Georgia" w:hAnsi="Georgia"/>
        </w:rPr>
        <w:t xml:space="preserve"> 500 избиратели</w:t>
      </w:r>
      <w:r w:rsidR="006727F5" w:rsidRPr="00A330D6">
        <w:rPr>
          <w:rFonts w:ascii="Georgia" w:hAnsi="Georgia"/>
        </w:rPr>
        <w:t xml:space="preserve"> </w:t>
      </w:r>
      <w:r w:rsidRPr="00A330D6">
        <w:rPr>
          <w:rFonts w:ascii="Georgia" w:hAnsi="Georgia"/>
        </w:rPr>
        <w:t xml:space="preserve"> - </w:t>
      </w:r>
      <w:r w:rsidR="006727F5" w:rsidRPr="00A330D6">
        <w:rPr>
          <w:rFonts w:ascii="Georgia" w:hAnsi="Georgia"/>
        </w:rPr>
        <w:t>9</w:t>
      </w:r>
      <w:r w:rsidRPr="00A330D6">
        <w:rPr>
          <w:rFonts w:ascii="Georgia" w:hAnsi="Georgia"/>
        </w:rPr>
        <w:t xml:space="preserve"> члена, в това число председател, заместник  председател и секретар или </w:t>
      </w:r>
      <w:r w:rsidRPr="00A330D6">
        <w:rPr>
          <w:rFonts w:ascii="Georgia" w:hAnsi="Georgia"/>
          <w:b/>
          <w:bCs/>
        </w:rPr>
        <w:t xml:space="preserve">общо </w:t>
      </w:r>
      <w:r w:rsidR="00AB6758" w:rsidRPr="00A330D6">
        <w:rPr>
          <w:rFonts w:ascii="Georgia" w:hAnsi="Georgia"/>
          <w:b/>
          <w:bCs/>
        </w:rPr>
        <w:t>2</w:t>
      </w:r>
      <w:r w:rsidRPr="00A330D6">
        <w:rPr>
          <w:rFonts w:ascii="Georgia" w:hAnsi="Georgia"/>
          <w:b/>
          <w:bCs/>
        </w:rPr>
        <w:t>1</w:t>
      </w:r>
      <w:r w:rsidR="00AB6758" w:rsidRPr="00A330D6">
        <w:rPr>
          <w:rFonts w:ascii="Georgia" w:hAnsi="Georgia"/>
          <w:b/>
          <w:bCs/>
        </w:rPr>
        <w:t xml:space="preserve"> броя СИК по 9</w:t>
      </w:r>
      <w:r w:rsidRPr="00A330D6">
        <w:rPr>
          <w:rFonts w:ascii="Georgia" w:hAnsi="Georgia"/>
          <w:b/>
          <w:bCs/>
        </w:rPr>
        <w:t xml:space="preserve"> члена;</w:t>
      </w:r>
      <w:r w:rsidR="00AB6758" w:rsidRPr="00A330D6">
        <w:rPr>
          <w:rFonts w:ascii="Georgia" w:hAnsi="Georgia"/>
        </w:rPr>
        <w:t xml:space="preserve"> </w:t>
      </w:r>
    </w:p>
    <w:p w:rsidR="00AC734C" w:rsidRPr="00A330D6" w:rsidRDefault="00AC734C" w:rsidP="00AB6758">
      <w:pPr>
        <w:spacing w:after="160" w:line="259" w:lineRule="auto"/>
        <w:jc w:val="both"/>
        <w:rPr>
          <w:rFonts w:ascii="Georgia" w:hAnsi="Georgia"/>
        </w:rPr>
      </w:pPr>
      <w:r w:rsidRPr="00A330D6">
        <w:rPr>
          <w:rFonts w:ascii="Georgia" w:hAnsi="Georgia"/>
        </w:rPr>
        <w:t>1.4. Подвижна избирателна секция </w:t>
      </w:r>
      <w:r w:rsidRPr="00A330D6">
        <w:rPr>
          <w:rFonts w:ascii="Georgia" w:hAnsi="Georgia"/>
          <w:b/>
          <w:bCs/>
        </w:rPr>
        <w:t>в случай на разкриване - </w:t>
      </w:r>
      <w:r w:rsidR="00AB6758" w:rsidRPr="00A330D6">
        <w:rPr>
          <w:rFonts w:ascii="Georgia" w:hAnsi="Georgia"/>
          <w:b/>
          <w:bCs/>
        </w:rPr>
        <w:t>6</w:t>
      </w:r>
      <w:r w:rsidRPr="00A330D6">
        <w:rPr>
          <w:rFonts w:ascii="Georgia" w:hAnsi="Georgia"/>
          <w:b/>
          <w:bCs/>
        </w:rPr>
        <w:t xml:space="preserve"> члена</w:t>
      </w:r>
      <w:r w:rsidRPr="00A330D6">
        <w:rPr>
          <w:rFonts w:ascii="Georgia" w:hAnsi="Georgia"/>
        </w:rPr>
        <w:t>.   </w:t>
      </w:r>
    </w:p>
    <w:p w:rsidR="00AB6758" w:rsidRPr="00A330D6" w:rsidRDefault="00AB6758" w:rsidP="00AB675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color w:val="333333"/>
        </w:rPr>
      </w:pPr>
      <w:r w:rsidRPr="00A330D6">
        <w:rPr>
          <w:rFonts w:ascii="Georgia" w:eastAsia="Times New Roman" w:hAnsi="Georgia" w:cs="Helvetica"/>
          <w:color w:val="333333"/>
        </w:rPr>
        <w:t>Утвърждава броя на членовете по СИК, както следва:</w:t>
      </w:r>
    </w:p>
    <w:tbl>
      <w:tblPr>
        <w:tblW w:w="9498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542"/>
        <w:gridCol w:w="3384"/>
        <w:gridCol w:w="1413"/>
        <w:gridCol w:w="1287"/>
      </w:tblGrid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pStyle w:val="a5"/>
              <w:numPr>
                <w:ilvl w:val="0"/>
                <w:numId w:val="13"/>
              </w:numPr>
              <w:spacing w:after="160" w:line="259" w:lineRule="auto"/>
            </w:pPr>
            <w:r w:rsidRPr="00A330D6">
              <w:t>Секция №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Единен номер на избирателната секция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 xml:space="preserve">Адрес на </w:t>
            </w:r>
            <w:proofErr w:type="spellStart"/>
            <w:r w:rsidRPr="00A330D6">
              <w:t>изибирателната</w:t>
            </w:r>
            <w:proofErr w:type="spellEnd"/>
            <w:r w:rsidRPr="00A330D6">
              <w:t xml:space="preserve"> секция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Брой избиратели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Брой членове СИК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001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00 001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Несебър, СОУ„Л. Каравелов”гр. Несебър-стара част, ул. „Мена”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471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002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00 002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proofErr w:type="spellStart"/>
            <w:r w:rsidRPr="00A330D6">
              <w:t>Конферентен</w:t>
            </w:r>
            <w:proofErr w:type="spellEnd"/>
            <w:r w:rsidRPr="00A330D6">
              <w:t xml:space="preserve"> център,гр. Несебър-стара част, ул. „</w:t>
            </w:r>
            <w:proofErr w:type="spellStart"/>
            <w:r w:rsidRPr="00A330D6">
              <w:t>Месамбрия</w:t>
            </w:r>
            <w:proofErr w:type="spellEnd"/>
            <w:r w:rsidRPr="00A330D6">
              <w:t>” №20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466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003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02 15 00 003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Клуб на пенсионера,гр. Несебър-стара част, ул. „Митрополитска” №15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417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004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02 15 00 004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СОУ „Л. Каравелов”</w:t>
            </w:r>
            <w:r w:rsidR="006A0512">
              <w:t xml:space="preserve">, </w:t>
            </w:r>
            <w:r w:rsidRPr="00A330D6">
              <w:t>гр. Несебър-нова част, ул. „Л. Каравелов” №3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678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lastRenderedPageBreak/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005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02 15 00 005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СОУ „Л. Каравелов”</w:t>
            </w:r>
            <w:r w:rsidR="006A0512">
              <w:t xml:space="preserve"> </w:t>
            </w:r>
            <w:r w:rsidRPr="00A330D6">
              <w:t>гр. Несебър-нова част, ул. „Л. Каравелов” №3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006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02 15 00 006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Заседателна зала „</w:t>
            </w:r>
            <w:proofErr w:type="spellStart"/>
            <w:r w:rsidRPr="00A330D6">
              <w:t>Мелса</w:t>
            </w:r>
            <w:proofErr w:type="spellEnd"/>
            <w:r w:rsidRPr="00A330D6">
              <w:t>“ (общинска),</w:t>
            </w:r>
            <w:r w:rsidR="006A0512">
              <w:t xml:space="preserve"> </w:t>
            </w:r>
            <w:r w:rsidRPr="00A330D6">
              <w:t>гр. Несебър-нова част, ул. „Ив. Вазов” №12а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705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007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02 15 00 007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Офис № 2 на Общината,</w:t>
            </w:r>
            <w:r w:rsidR="006A0512">
              <w:t xml:space="preserve"> </w:t>
            </w:r>
            <w:r w:rsidRPr="00A330D6">
              <w:t>гр. Несебър-нова част, ул. „Еделвайс” 10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592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008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02 15 00 008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 </w:t>
            </w:r>
            <w:r w:rsidRPr="00A330D6">
              <w:t>Офис № 3 на Община Несебър,</w:t>
            </w:r>
            <w:r w:rsidR="006A0512">
              <w:t xml:space="preserve"> </w:t>
            </w:r>
            <w:r w:rsidRPr="00A330D6">
              <w:t>гр. Несебър-нова част, ж.к. „Младост” бл. 30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662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009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02 15 00 009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Клуб на пенсионера,</w:t>
            </w:r>
            <w:r w:rsidR="006A0512">
              <w:t xml:space="preserve"> </w:t>
            </w:r>
            <w:r w:rsidRPr="00A330D6">
              <w:t>гр. Несебър-нова част, ул. „Отец Паисий” 25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735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6A0512">
        <w:trPr>
          <w:trHeight w:val="982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010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02 15 00 010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Общински детски комплекс</w:t>
            </w:r>
            <w:r w:rsidR="006A0512">
              <w:t xml:space="preserve">, </w:t>
            </w:r>
            <w:r w:rsidRPr="00A330D6">
              <w:t>гр. Несебър-нова част, ж.к. „Младост” бл. 62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683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6A0512">
        <w:trPr>
          <w:trHeight w:val="1209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011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02 15 00 011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Офис на отдел „Екология” /белия блок/</w:t>
            </w:r>
            <w:r w:rsidR="006A0512">
              <w:t xml:space="preserve"> </w:t>
            </w:r>
            <w:r w:rsidRPr="00A330D6">
              <w:t>гр. Несебър-нова част, ж.к. „Младост” бл. 62 г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717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012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00 012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ПГ „Иван Вазов” – к.</w:t>
            </w:r>
            <w:proofErr w:type="spellStart"/>
            <w:r w:rsidRPr="00A330D6">
              <w:t>кСлънчев</w:t>
            </w:r>
            <w:proofErr w:type="spellEnd"/>
            <w:r w:rsidRPr="00A330D6">
              <w:t xml:space="preserve"> бряг - запад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013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00 013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ПГ „Иван Вазов”</w:t>
            </w:r>
            <w:r w:rsidR="006A0512">
              <w:t xml:space="preserve">, </w:t>
            </w:r>
            <w:r w:rsidRPr="00A330D6">
              <w:t>К.</w:t>
            </w:r>
            <w:proofErr w:type="spellStart"/>
            <w:r w:rsidRPr="00A330D6">
              <w:t>к</w:t>
            </w:r>
            <w:proofErr w:type="spellEnd"/>
            <w:r w:rsidRPr="00A330D6">
              <w:t>. „Слънчев бряг” - запад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014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00 014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Баня</w:t>
            </w:r>
            <w:r w:rsidR="006A0512">
              <w:t xml:space="preserve">, </w:t>
            </w:r>
            <w:r w:rsidRPr="00A330D6">
              <w:t>Основно училище с. Баня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1</w:t>
            </w:r>
            <w:r w:rsidR="005A25E3" w:rsidRPr="00A330D6">
              <w:t>13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015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02 15 00 015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Свети Влас,</w:t>
            </w:r>
            <w:r w:rsidR="006A0512">
              <w:t xml:space="preserve">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гр. Свети Влас, ул. „Св. Св. Кирил и Методий”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792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016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02 15 00 016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Свети Влас,Основно училище</w:t>
            </w:r>
            <w:r w:rsidR="006A0512">
              <w:t xml:space="preserve"> </w:t>
            </w:r>
            <w:r w:rsidRPr="00A330D6">
              <w:t>гр. Свети Влас, ул. „Св. Св. Кирил и Методий”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686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017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02 15 00 017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Свети Влас,</w:t>
            </w:r>
            <w:r w:rsidR="006A0512">
              <w:t xml:space="preserve"> </w:t>
            </w:r>
            <w:r w:rsidRPr="00A330D6">
              <w:t>Основно училище</w:t>
            </w:r>
            <w:r w:rsidR="006A0512">
              <w:t xml:space="preserve"> </w:t>
            </w:r>
            <w:r w:rsidRPr="00A330D6">
              <w:t>гр. Свети Влас, ул. „Св. Св. Кирил и Методий”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847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6A0512">
        <w:trPr>
          <w:trHeight w:val="1217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018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00 018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Гюльовца</w:t>
            </w:r>
            <w:r w:rsidR="006A0512">
              <w:t xml:space="preserve"> </w:t>
            </w:r>
            <w:r w:rsidRPr="00A330D6">
              <w:t xml:space="preserve">Основно </w:t>
            </w:r>
            <w:proofErr w:type="spellStart"/>
            <w:r w:rsidRPr="00A330D6">
              <w:t>училищес</w:t>
            </w:r>
            <w:proofErr w:type="spellEnd"/>
            <w:r w:rsidRPr="00A330D6">
              <w:t xml:space="preserve">. Гюльовца, ул. „Николай </w:t>
            </w:r>
            <w:proofErr w:type="spellStart"/>
            <w:r w:rsidRPr="00A330D6">
              <w:t>Лъсков</w:t>
            </w:r>
            <w:proofErr w:type="spellEnd"/>
            <w:r w:rsidRPr="00A330D6">
              <w:t>” №6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491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lastRenderedPageBreak/>
              <w:t>019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lastRenderedPageBreak/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lastRenderedPageBreak/>
              <w:t>02 15 00 019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lastRenderedPageBreak/>
              <w:t>с. Гюльовца</w:t>
            </w:r>
          </w:p>
          <w:p w:rsidR="00AB6758" w:rsidRPr="00A330D6" w:rsidRDefault="00AB6758" w:rsidP="006A0512">
            <w:pPr>
              <w:spacing w:after="160" w:line="240" w:lineRule="auto"/>
            </w:pPr>
            <w:r w:rsidRPr="00A330D6">
              <w:lastRenderedPageBreak/>
              <w:t>Основно училище</w:t>
            </w:r>
            <w:r w:rsidR="006A0512">
              <w:t xml:space="preserve">, </w:t>
            </w:r>
            <w:r w:rsidRPr="00A330D6">
              <w:t xml:space="preserve">с. Гюльовца, ул. „Николай </w:t>
            </w:r>
            <w:proofErr w:type="spellStart"/>
            <w:r w:rsidRPr="00A330D6">
              <w:t>Лъсков</w:t>
            </w:r>
            <w:proofErr w:type="spellEnd"/>
            <w:r w:rsidRPr="00A330D6">
              <w:t>” №6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lastRenderedPageBreak/>
              <w:t>310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lastRenderedPageBreak/>
              <w:t> 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020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00 020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Кошарица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с. Кошарица, ул. „23 септември” №45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485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6A0512">
        <w:trPr>
          <w:trHeight w:val="620"/>
        </w:trPr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Кошарица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с. Кошарица, ул. „23 септември” №45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389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022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02 15 00 022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Обзор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гр. Обзор, ул. „Иван Вазов”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534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023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Обзор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гр. Обзор, ул. „Иван Вазов”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461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Обзор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гр. Обзор, ул. „Иван Вазов”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65</w:t>
            </w:r>
            <w:r w:rsidR="005A25E3" w:rsidRPr="00A330D6">
              <w:t>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Раковсково</w:t>
            </w:r>
            <w:r w:rsidR="006A0512">
              <w:t xml:space="preserve">, </w:t>
            </w:r>
            <w:r w:rsidRPr="00A330D6">
              <w:t>Зала на кметството</w:t>
            </w:r>
            <w:r w:rsidR="006A0512">
              <w:t xml:space="preserve">, </w:t>
            </w:r>
            <w:r w:rsidRPr="00A330D6">
              <w:t>с. Раковсково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2</w:t>
            </w:r>
            <w:r w:rsidR="005A25E3" w:rsidRPr="00A330D6">
              <w:t>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Приселци</w:t>
            </w:r>
            <w:r w:rsidR="006A0512">
              <w:t xml:space="preserve">, </w:t>
            </w:r>
            <w:r w:rsidRPr="00A330D6">
              <w:t>Зала на кметството</w:t>
            </w:r>
            <w:r w:rsidR="006A0512">
              <w:t xml:space="preserve">, </w:t>
            </w:r>
            <w:r w:rsidRPr="00A330D6">
              <w:t>с. Приселци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2</w:t>
            </w:r>
            <w:r w:rsidR="005A25E3" w:rsidRPr="00A330D6">
              <w:t>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00 027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Оризаре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с. Оризаре, ул. „Г. С. Раковски”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4</w:t>
            </w:r>
            <w:r w:rsidR="005A25E3" w:rsidRPr="00A330D6">
              <w:t>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028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00 028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Оризаре, Основно училище</w:t>
            </w:r>
            <w:r w:rsidR="006A0512">
              <w:t xml:space="preserve">, </w:t>
            </w:r>
            <w:r w:rsidRPr="00A330D6">
              <w:t>с. Оризаре, ул. „Г. С. Раковски”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6</w:t>
            </w:r>
            <w:r w:rsidR="005A25E3" w:rsidRPr="00A330D6">
              <w:t>60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029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00 029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Паницово</w:t>
            </w:r>
            <w:r w:rsidR="006A0512">
              <w:t xml:space="preserve">, </w:t>
            </w:r>
            <w:r w:rsidRPr="00A330D6">
              <w:t>Клуб на ОС</w:t>
            </w:r>
            <w:r w:rsidR="006A0512">
              <w:t xml:space="preserve">, </w:t>
            </w:r>
            <w:r w:rsidRPr="00A330D6">
              <w:t>с. Паницово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35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030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01 00 030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Равда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>с. Равда, ул. „Черноморска” №1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6</w:t>
            </w:r>
            <w:r w:rsidR="005A25E3" w:rsidRPr="00A330D6">
              <w:t>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031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00 031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Равда</w:t>
            </w:r>
            <w:r w:rsidR="006A0512">
              <w:t xml:space="preserve">, </w:t>
            </w:r>
            <w:r w:rsidRPr="00A330D6">
              <w:t>Зала на Кметството</w:t>
            </w:r>
            <w:r w:rsidR="006A0512">
              <w:t xml:space="preserve">, </w:t>
            </w:r>
            <w:r w:rsidRPr="00A330D6">
              <w:t>с. Равда, ул. „Македония” №2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604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032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02 15 00 032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Тънково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 xml:space="preserve">с. Тънково, ул. „Николай </w:t>
            </w:r>
            <w:proofErr w:type="spellStart"/>
            <w:r w:rsidRPr="00A330D6">
              <w:t>Лъсков</w:t>
            </w:r>
            <w:proofErr w:type="spellEnd"/>
            <w:r w:rsidRPr="00A330D6">
              <w:t>” №32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4</w:t>
            </w:r>
            <w:r w:rsidR="005A25E3" w:rsidRPr="00A330D6">
              <w:t>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033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00 033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Тънково</w:t>
            </w:r>
            <w:r w:rsidR="006A0512">
              <w:t xml:space="preserve">, </w:t>
            </w:r>
            <w:r w:rsidRPr="00A330D6">
              <w:t>Основно училище</w:t>
            </w:r>
            <w:r w:rsidR="006A0512">
              <w:t xml:space="preserve">, </w:t>
            </w:r>
            <w:r w:rsidRPr="00A330D6">
              <w:t xml:space="preserve">с. Тънково, ул. „Николай </w:t>
            </w:r>
            <w:proofErr w:type="spellStart"/>
            <w:r w:rsidRPr="00A330D6">
              <w:t>Лъсков</w:t>
            </w:r>
            <w:proofErr w:type="spellEnd"/>
            <w:r w:rsidRPr="00A330D6">
              <w:t>” №32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503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034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00 034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ЦДГ „</w:t>
            </w:r>
            <w:proofErr w:type="spellStart"/>
            <w:r w:rsidRPr="00A330D6">
              <w:t>Моряче</w:t>
            </w:r>
            <w:proofErr w:type="spellEnd"/>
            <w:r w:rsidRPr="00A330D6">
              <w:t>”</w:t>
            </w:r>
            <w:r w:rsidR="006A0512">
              <w:t xml:space="preserve">, </w:t>
            </w:r>
            <w:r w:rsidRPr="00A330D6">
              <w:t>гр. Несебър, ж.к. „Черно море 1” №112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985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035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00 035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гр. Несебър</w:t>
            </w:r>
            <w:r w:rsidR="006A0512">
              <w:t xml:space="preserve">, </w:t>
            </w:r>
            <w:r w:rsidRPr="00A330D6">
              <w:t>ПГ „Иван Вазов”</w:t>
            </w:r>
            <w:r w:rsidR="006A0512">
              <w:t xml:space="preserve">, </w:t>
            </w:r>
            <w:r w:rsidRPr="00A330D6">
              <w:t>к.</w:t>
            </w:r>
            <w:proofErr w:type="spellStart"/>
            <w:r w:rsidRPr="00A330D6">
              <w:t>к</w:t>
            </w:r>
            <w:proofErr w:type="spellEnd"/>
            <w:r w:rsidRPr="00A330D6">
              <w:t>. „Слънчев бряг - запад”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411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7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lastRenderedPageBreak/>
              <w:t> 036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59" w:lineRule="auto"/>
            </w:pPr>
            <w:r w:rsidRPr="00A330D6">
              <w:t> 02 15 00 036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с. Равда</w:t>
            </w:r>
            <w:r w:rsidR="006A0512">
              <w:t xml:space="preserve">, </w:t>
            </w:r>
            <w:r w:rsidRPr="00A330D6">
              <w:t>Пенсионерски клуб – в сградата на Кметството</w:t>
            </w:r>
            <w:r w:rsidR="006A0512">
              <w:t xml:space="preserve">, </w:t>
            </w:r>
            <w:r w:rsidRPr="00A330D6">
              <w:t>с. Равда, ул. „Македония” №2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5A25E3">
            <w:pPr>
              <w:spacing w:after="160" w:line="259" w:lineRule="auto"/>
            </w:pPr>
            <w:r w:rsidRPr="00A330D6">
              <w:t>57</w:t>
            </w:r>
            <w:r w:rsidR="005A25E3" w:rsidRPr="00A330D6">
              <w:t>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9</w:t>
            </w:r>
          </w:p>
        </w:tc>
      </w:tr>
      <w:tr w:rsidR="00AB6758" w:rsidRPr="00A330D6" w:rsidTr="00AB675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037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02 15 00 037</w:t>
            </w:r>
          </w:p>
          <w:p w:rsidR="00AB6758" w:rsidRPr="00A330D6" w:rsidRDefault="00AB6758" w:rsidP="00AB6758">
            <w:pPr>
              <w:spacing w:after="160" w:line="259" w:lineRule="auto"/>
            </w:pPr>
            <w:r w:rsidRPr="00A330D6">
              <w:t>* в случай на разкриване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6A0512">
            <w:pPr>
              <w:spacing w:after="160" w:line="240" w:lineRule="auto"/>
            </w:pPr>
            <w:r w:rsidRPr="00A330D6">
              <w:t>Подвижна избирателна секция</w:t>
            </w:r>
          </w:p>
          <w:p w:rsidR="00AB6758" w:rsidRPr="00A330D6" w:rsidRDefault="00AB6758" w:rsidP="006A0512">
            <w:pPr>
              <w:spacing w:after="160" w:line="240" w:lineRule="auto"/>
            </w:pPr>
            <w:r w:rsidRPr="00A330D6">
              <w:t>* в случай на разкриване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AB6758" w:rsidP="00AB6758">
            <w:pPr>
              <w:spacing w:after="160" w:line="259" w:lineRule="auto"/>
            </w:pPr>
            <w:r w:rsidRPr="00A330D6">
              <w:t> 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6758" w:rsidRPr="00A330D6" w:rsidRDefault="005A25E3" w:rsidP="00AB6758">
            <w:pPr>
              <w:spacing w:after="160" w:line="259" w:lineRule="auto"/>
            </w:pPr>
            <w:r w:rsidRPr="00A330D6">
              <w:t>6</w:t>
            </w:r>
          </w:p>
        </w:tc>
      </w:tr>
    </w:tbl>
    <w:p w:rsidR="0061755B" w:rsidRPr="00A330D6" w:rsidRDefault="0061755B" w:rsidP="0061755B">
      <w:pPr>
        <w:spacing w:after="160" w:line="259" w:lineRule="auto"/>
      </w:pPr>
    </w:p>
    <w:p w:rsidR="0061755B" w:rsidRPr="00A330D6" w:rsidRDefault="0061755B" w:rsidP="00A64F33">
      <w:pPr>
        <w:spacing w:after="160" w:line="259" w:lineRule="auto"/>
        <w:jc w:val="both"/>
      </w:pPr>
      <w:r w:rsidRPr="00A330D6">
        <w:t xml:space="preserve">3. Определя общия брой на членовете в секционните избирателни комисии образувани на територията на община Несебър /без ПСИК/ за изборите за общински </w:t>
      </w:r>
      <w:proofErr w:type="spellStart"/>
      <w:r w:rsidRPr="00A330D6">
        <w:t>съветници</w:t>
      </w:r>
      <w:proofErr w:type="spellEnd"/>
      <w:r w:rsidRPr="00A330D6">
        <w:t xml:space="preserve"> и за кметове, насрочени на 29 октомври 2023 год., както следва:</w:t>
      </w:r>
    </w:p>
    <w:p w:rsidR="0061755B" w:rsidRPr="00A330D6" w:rsidRDefault="0061755B" w:rsidP="0061755B">
      <w:pPr>
        <w:spacing w:after="160" w:line="259" w:lineRule="auto"/>
      </w:pPr>
      <w:r w:rsidRPr="00A330D6">
        <w:t>3.1.Общ брой членове на СИК</w:t>
      </w:r>
      <w:r w:rsidR="00A64F33" w:rsidRPr="00A330D6">
        <w:t xml:space="preserve"> - </w:t>
      </w:r>
      <w:r w:rsidRPr="00A330D6">
        <w:t>2</w:t>
      </w:r>
      <w:r w:rsidR="00A64F33" w:rsidRPr="00A330D6">
        <w:t>94</w:t>
      </w:r>
      <w:r w:rsidRPr="00A330D6">
        <w:t xml:space="preserve"> в т. ч. </w:t>
      </w:r>
      <w:r w:rsidR="00A64F33" w:rsidRPr="00A330D6">
        <w:t xml:space="preserve">ръководство /председатели, зам. председатели и секретари/ - </w:t>
      </w:r>
      <w:r w:rsidRPr="00A330D6">
        <w:t xml:space="preserve">108 бр. </w:t>
      </w:r>
    </w:p>
    <w:p w:rsidR="00A64F33" w:rsidRPr="00A330D6" w:rsidRDefault="0061755B" w:rsidP="00A64F33">
      <w:pPr>
        <w:spacing w:after="160" w:line="259" w:lineRule="auto"/>
        <w:rPr>
          <w:rFonts w:ascii="Georgia" w:hAnsi="Georgia"/>
        </w:rPr>
      </w:pPr>
      <w:r w:rsidRPr="00A330D6">
        <w:t xml:space="preserve">Утвърждава общ брой членове и </w:t>
      </w:r>
      <w:r w:rsidR="00A64F33" w:rsidRPr="00A330D6">
        <w:t xml:space="preserve">общ брой </w:t>
      </w:r>
      <w:r w:rsidRPr="00A330D6">
        <w:t xml:space="preserve">ръководни длъжности, </w:t>
      </w:r>
      <w:r w:rsidR="00A64F33" w:rsidRPr="00A330D6">
        <w:t xml:space="preserve">по политически партии и коалиции съобразно методиката одобрена с </w:t>
      </w:r>
      <w:r w:rsidR="00A64F33" w:rsidRPr="00A330D6">
        <w:rPr>
          <w:rFonts w:ascii="Georgia" w:hAnsi="Georgia"/>
        </w:rPr>
        <w:t xml:space="preserve">Решение </w:t>
      </w:r>
      <w:r w:rsidR="00A64F33" w:rsidRPr="00A330D6">
        <w:rPr>
          <w:rFonts w:ascii="Georgia" w:hAnsi="Georgia" w:cs="Helvetica"/>
          <w:color w:val="333333"/>
          <w:shd w:val="clear" w:color="auto" w:fill="FFFFFF"/>
        </w:rPr>
        <w:t xml:space="preserve">№ 2378-МИ от 12 септември 2023 год. </w:t>
      </w:r>
      <w:r w:rsidR="00A64F33" w:rsidRPr="00A330D6">
        <w:rPr>
          <w:rFonts w:ascii="Georgia" w:hAnsi="Georgia"/>
        </w:rPr>
        <w:t>на ЦИК,</w:t>
      </w:r>
      <w:r w:rsidR="00A64F33" w:rsidRPr="00A330D6">
        <w:t xml:space="preserve"> </w:t>
      </w:r>
      <w:r w:rsidR="00A64F33" w:rsidRPr="00A330D6">
        <w:rPr>
          <w:rFonts w:ascii="Georgia" w:hAnsi="Georgia"/>
        </w:rPr>
        <w:t>както следва:  </w:t>
      </w:r>
    </w:p>
    <w:p w:rsidR="00A64F33" w:rsidRPr="00A330D6" w:rsidRDefault="00A64F33" w:rsidP="0061755B">
      <w:pPr>
        <w:spacing w:after="160" w:line="259" w:lineRule="auto"/>
        <w:ind w:left="360"/>
      </w:pPr>
    </w:p>
    <w:tbl>
      <w:tblPr>
        <w:tblW w:w="9782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3464"/>
        <w:gridCol w:w="2190"/>
      </w:tblGrid>
      <w:tr w:rsidR="0061755B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61755B" w:rsidP="00E43D57">
            <w:pPr>
              <w:spacing w:after="160" w:line="259" w:lineRule="auto"/>
            </w:pPr>
            <w:r w:rsidRPr="00A330D6">
              <w:rPr>
                <w:b/>
                <w:bCs/>
              </w:rPr>
              <w:t>ПАРТИЯ/ КОАЛИЦИЯ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61755B" w:rsidP="00E43D57">
            <w:pPr>
              <w:spacing w:after="160" w:line="259" w:lineRule="auto"/>
            </w:pPr>
            <w:r w:rsidRPr="00A330D6">
              <w:rPr>
                <w:b/>
                <w:bCs/>
              </w:rPr>
              <w:t>БРОЙ ЧЛЕНОВЕ НА СИК ОБЩО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61755B" w:rsidP="00E43D57">
            <w:pPr>
              <w:spacing w:after="160" w:line="259" w:lineRule="auto"/>
            </w:pPr>
            <w:r w:rsidRPr="00A330D6">
              <w:rPr>
                <w:b/>
                <w:bCs/>
              </w:rPr>
              <w:t>ОТ ТЯХ СЕКЦИОННО РЪКОВОДСТВО</w:t>
            </w:r>
          </w:p>
        </w:tc>
      </w:tr>
      <w:tr w:rsidR="0061755B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КП „ГЕРБ  - СДС“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74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61755B" w:rsidP="00A330D6">
            <w:pPr>
              <w:spacing w:after="160" w:line="259" w:lineRule="auto"/>
            </w:pPr>
            <w:r w:rsidRPr="00A330D6">
              <w:t>3</w:t>
            </w:r>
            <w:r w:rsidR="00A330D6" w:rsidRPr="00A330D6">
              <w:t>1</w:t>
            </w:r>
          </w:p>
        </w:tc>
      </w:tr>
      <w:tr w:rsidR="0061755B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64F33" w:rsidP="00E43D57">
            <w:pPr>
              <w:spacing w:after="160" w:line="259" w:lineRule="auto"/>
            </w:pPr>
            <w:r w:rsidRPr="00A330D6">
              <w:t>КП „Продължаваме промяната – Демократична България“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66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28</w:t>
            </w:r>
          </w:p>
        </w:tc>
      </w:tr>
      <w:tr w:rsidR="0061755B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ПП „Възраждане“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41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17</w:t>
            </w:r>
          </w:p>
        </w:tc>
      </w:tr>
      <w:tr w:rsidR="0061755B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ПП „</w:t>
            </w:r>
            <w:r w:rsidR="0061755B" w:rsidRPr="00A330D6">
              <w:t>ДПС</w:t>
            </w:r>
            <w:r w:rsidRPr="00A330D6">
              <w:t>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41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16</w:t>
            </w:r>
          </w:p>
        </w:tc>
      </w:tr>
      <w:tr w:rsidR="0061755B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A330D6">
            <w:pPr>
              <w:spacing w:after="0"/>
              <w:jc w:val="both"/>
            </w:pPr>
            <w:r w:rsidRPr="00A330D6">
              <w:rPr>
                <w:rFonts w:ascii="Georgia" w:eastAsiaTheme="minorHAnsi" w:hAnsi="Georgia"/>
              </w:rPr>
              <w:t>КП „БСП за България“ 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61755B" w:rsidP="00E43D57">
            <w:pPr>
              <w:spacing w:after="160" w:line="259" w:lineRule="auto"/>
            </w:pPr>
            <w:r w:rsidRPr="00A330D6">
              <w:t>36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11</w:t>
            </w:r>
          </w:p>
        </w:tc>
      </w:tr>
      <w:tr w:rsidR="0061755B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ПП „Има такъв народ“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36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55B" w:rsidRPr="00A330D6" w:rsidRDefault="00A330D6" w:rsidP="00E43D57">
            <w:pPr>
              <w:spacing w:after="160" w:line="259" w:lineRule="auto"/>
            </w:pPr>
            <w:r w:rsidRPr="00A330D6">
              <w:t>5</w:t>
            </w:r>
          </w:p>
        </w:tc>
      </w:tr>
      <w:tr w:rsidR="00A330D6" w:rsidRPr="00A330D6" w:rsidTr="0061755B">
        <w:tc>
          <w:tcPr>
            <w:tcW w:w="41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30D6" w:rsidRPr="00A330D6" w:rsidRDefault="00A330D6" w:rsidP="00E43D57">
            <w:pPr>
              <w:spacing w:after="160" w:line="259" w:lineRule="auto"/>
            </w:pPr>
            <w:r w:rsidRPr="00A330D6">
              <w:t>общо</w:t>
            </w:r>
          </w:p>
        </w:tc>
        <w:tc>
          <w:tcPr>
            <w:tcW w:w="3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30D6" w:rsidRPr="00A330D6" w:rsidRDefault="00A330D6" w:rsidP="00E43D57">
            <w:pPr>
              <w:spacing w:after="160" w:line="259" w:lineRule="auto"/>
            </w:pPr>
            <w:r w:rsidRPr="00A330D6">
              <w:t>294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30D6" w:rsidRPr="00A330D6" w:rsidRDefault="00A330D6" w:rsidP="00E43D57">
            <w:pPr>
              <w:spacing w:after="160" w:line="259" w:lineRule="auto"/>
            </w:pPr>
            <w:r w:rsidRPr="00A330D6">
              <w:t>108</w:t>
            </w:r>
          </w:p>
        </w:tc>
      </w:tr>
    </w:tbl>
    <w:p w:rsidR="00AB6758" w:rsidRPr="00A330D6" w:rsidRDefault="00AB6758" w:rsidP="001E6844">
      <w:pPr>
        <w:spacing w:after="0"/>
        <w:ind w:firstLine="708"/>
        <w:jc w:val="both"/>
        <w:rPr>
          <w:rFonts w:ascii="Georgia" w:eastAsiaTheme="minorHAnsi" w:hAnsi="Georgia"/>
        </w:rPr>
      </w:pPr>
    </w:p>
    <w:p w:rsidR="00A330D6" w:rsidRPr="00A330D6" w:rsidRDefault="00A330D6" w:rsidP="00A330D6">
      <w:pPr>
        <w:spacing w:after="160" w:line="259" w:lineRule="auto"/>
      </w:pPr>
      <w:r w:rsidRPr="00A330D6">
        <w:t>Настоящото решение незабавно да бъде изпратено за сведение на Общинска администрация Несебър и на Централната избирателна комисия.</w:t>
      </w:r>
    </w:p>
    <w:p w:rsidR="00A330D6" w:rsidRPr="00A330D6" w:rsidRDefault="00A330D6" w:rsidP="00A330D6">
      <w:pPr>
        <w:spacing w:after="160" w:line="259" w:lineRule="auto"/>
      </w:pPr>
      <w:r w:rsidRPr="00A330D6"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330D6" w:rsidRPr="00A330D6" w:rsidRDefault="00A330D6" w:rsidP="00A330D6">
      <w:pPr>
        <w:spacing w:after="160" w:line="259" w:lineRule="auto"/>
      </w:pPr>
      <w:r w:rsidRPr="00A330D6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B60E9" w:rsidRDefault="00CB60E9" w:rsidP="00CB60E9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CB60E9" w:rsidRDefault="00CB60E9" w:rsidP="00CB60E9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p w:rsidR="00CB60E9" w:rsidRDefault="00CB60E9" w:rsidP="00CB60E9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 ПРЕДСЕДАТЕЛ:…………………</w:t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  <w:t>СЕКРЕТАР:……………………</w:t>
      </w:r>
    </w:p>
    <w:p w:rsidR="00AC734C" w:rsidRDefault="00CB60E9" w:rsidP="00CB60E9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      </w:t>
      </w:r>
      <w:r w:rsidR="00254A0C">
        <w:rPr>
          <w:rFonts w:ascii="Georgia" w:hAnsi="Georgia" w:cs="Times New Roman"/>
          <w:b/>
          <w:sz w:val="21"/>
          <w:szCs w:val="21"/>
        </w:rPr>
        <w:t xml:space="preserve">                       </w:t>
      </w:r>
      <w:r>
        <w:rPr>
          <w:rFonts w:ascii="Georgia" w:hAnsi="Georgia" w:cs="Times New Roman"/>
          <w:b/>
          <w:sz w:val="21"/>
          <w:szCs w:val="21"/>
        </w:rPr>
        <w:t xml:space="preserve"> Стоян Златинов </w:t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</w:r>
      <w:r>
        <w:rPr>
          <w:rFonts w:ascii="Georgia" w:hAnsi="Georgia" w:cs="Times New Roman"/>
          <w:b/>
          <w:sz w:val="21"/>
          <w:szCs w:val="21"/>
        </w:rPr>
        <w:tab/>
        <w:t xml:space="preserve">           Веселин Радев</w:t>
      </w:r>
    </w:p>
    <w:p w:rsidR="0053369B" w:rsidRDefault="0053369B" w:rsidP="00CB60E9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Решението се постави на таблото за съобщения на ОИК – Несебър на 15.09.2023 година в ................... часа.</w:t>
      </w: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ЧЛЕН ОИК - НЕСЕБЪР:_________</w:t>
      </w:r>
      <w:r>
        <w:rPr>
          <w:rFonts w:ascii="Georgia" w:hAnsi="Georgia" w:cs="Times New Roman"/>
          <w:i/>
          <w:sz w:val="20"/>
          <w:szCs w:val="20"/>
        </w:rPr>
        <w:tab/>
      </w:r>
      <w:r>
        <w:rPr>
          <w:rFonts w:ascii="Georgia" w:hAnsi="Georgia" w:cs="Times New Roman"/>
          <w:i/>
          <w:sz w:val="20"/>
          <w:szCs w:val="20"/>
        </w:rPr>
        <w:tab/>
        <w:t>ЧЛЕН ОИК - НЕСЕБЪР:______________________</w:t>
      </w: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53369B" w:rsidRDefault="0053369B" w:rsidP="0053369B">
      <w:pPr>
        <w:spacing w:after="0" w:line="240" w:lineRule="auto"/>
        <w:ind w:right="261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ЧЛЕН ОИК - НЕСЕБЪР:______________</w:t>
      </w:r>
      <w:r>
        <w:rPr>
          <w:rFonts w:ascii="Georgia" w:hAnsi="Georgia" w:cs="Times New Roman"/>
          <w:i/>
          <w:sz w:val="20"/>
          <w:szCs w:val="20"/>
        </w:rPr>
        <w:tab/>
        <w:t>ЧЛЕН ОИК - НЕСЕБЪР:______________________</w:t>
      </w:r>
      <w:r>
        <w:rPr>
          <w:rFonts w:ascii="Georgia" w:hAnsi="Georgia" w:cs="Times New Roman"/>
          <w:sz w:val="20"/>
          <w:szCs w:val="20"/>
        </w:rPr>
        <w:t xml:space="preserve"> </w:t>
      </w:r>
    </w:p>
    <w:p w:rsidR="0053369B" w:rsidRPr="00A330D6" w:rsidRDefault="0053369B" w:rsidP="00CB60E9">
      <w:pPr>
        <w:spacing w:after="0" w:line="240" w:lineRule="auto"/>
        <w:jc w:val="both"/>
        <w:rPr>
          <w:rFonts w:ascii="Georgia" w:eastAsiaTheme="minorHAnsi" w:hAnsi="Georgia"/>
        </w:rPr>
      </w:pPr>
    </w:p>
    <w:sectPr w:rsidR="0053369B" w:rsidRPr="00A330D6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72" w:rsidRDefault="00920872" w:rsidP="002F1F99">
      <w:pPr>
        <w:spacing w:after="0" w:line="240" w:lineRule="auto"/>
      </w:pPr>
      <w:r>
        <w:separator/>
      </w:r>
    </w:p>
  </w:endnote>
  <w:endnote w:type="continuationSeparator" w:id="0">
    <w:p w:rsidR="00920872" w:rsidRDefault="00920872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AB6758" w:rsidRPr="000B6485" w:rsidRDefault="00AB6758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D27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D27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6758" w:rsidRPr="000B6485" w:rsidRDefault="00AB6758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AB6758" w:rsidRDefault="00AB6758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D27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D27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6758" w:rsidRDefault="00AB67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72" w:rsidRDefault="00920872" w:rsidP="002F1F99">
      <w:pPr>
        <w:spacing w:after="0" w:line="240" w:lineRule="auto"/>
      </w:pPr>
      <w:r>
        <w:separator/>
      </w:r>
    </w:p>
  </w:footnote>
  <w:footnote w:type="continuationSeparator" w:id="0">
    <w:p w:rsidR="00920872" w:rsidRDefault="00920872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58" w:rsidRPr="00444FD3" w:rsidRDefault="00AB6758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AB6758" w:rsidRPr="00444FD3" w:rsidRDefault="00AB6758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AB6758" w:rsidRDefault="00920872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76F02"/>
    <w:multiLevelType w:val="multilevel"/>
    <w:tmpl w:val="CD98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F84F3D"/>
    <w:multiLevelType w:val="multilevel"/>
    <w:tmpl w:val="25EE8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12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C2253"/>
    <w:rsid w:val="000D0685"/>
    <w:rsid w:val="000D44EB"/>
    <w:rsid w:val="000D6414"/>
    <w:rsid w:val="00104256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54A0C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06001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1F13"/>
    <w:rsid w:val="004750D0"/>
    <w:rsid w:val="0049186D"/>
    <w:rsid w:val="004A4D5B"/>
    <w:rsid w:val="004C0CD1"/>
    <w:rsid w:val="004C70CF"/>
    <w:rsid w:val="004D2C71"/>
    <w:rsid w:val="004F4B05"/>
    <w:rsid w:val="00501F89"/>
    <w:rsid w:val="00525933"/>
    <w:rsid w:val="0053369B"/>
    <w:rsid w:val="00541DE3"/>
    <w:rsid w:val="00544690"/>
    <w:rsid w:val="0055618B"/>
    <w:rsid w:val="0058234A"/>
    <w:rsid w:val="00583D61"/>
    <w:rsid w:val="00585CF1"/>
    <w:rsid w:val="005A25E3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1755B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27F5"/>
    <w:rsid w:val="006742C8"/>
    <w:rsid w:val="00682D0C"/>
    <w:rsid w:val="00683921"/>
    <w:rsid w:val="00687BE4"/>
    <w:rsid w:val="006908AD"/>
    <w:rsid w:val="00693F9B"/>
    <w:rsid w:val="00697111"/>
    <w:rsid w:val="006A0512"/>
    <w:rsid w:val="006A1FDC"/>
    <w:rsid w:val="006B3A72"/>
    <w:rsid w:val="006D0829"/>
    <w:rsid w:val="006E3481"/>
    <w:rsid w:val="006F6DF9"/>
    <w:rsid w:val="00705997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706A2"/>
    <w:rsid w:val="0078483A"/>
    <w:rsid w:val="00793501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97A06"/>
    <w:rsid w:val="008A3B9F"/>
    <w:rsid w:val="008A6863"/>
    <w:rsid w:val="008D2776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0872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2CCA"/>
    <w:rsid w:val="00A259EE"/>
    <w:rsid w:val="00A30482"/>
    <w:rsid w:val="00A330D6"/>
    <w:rsid w:val="00A36D13"/>
    <w:rsid w:val="00A43A8A"/>
    <w:rsid w:val="00A44EC3"/>
    <w:rsid w:val="00A4719F"/>
    <w:rsid w:val="00A568D8"/>
    <w:rsid w:val="00A63FD5"/>
    <w:rsid w:val="00A64F33"/>
    <w:rsid w:val="00A7349B"/>
    <w:rsid w:val="00A741F0"/>
    <w:rsid w:val="00A84A7E"/>
    <w:rsid w:val="00A943E6"/>
    <w:rsid w:val="00A959CC"/>
    <w:rsid w:val="00A96AF0"/>
    <w:rsid w:val="00AA0447"/>
    <w:rsid w:val="00AB081D"/>
    <w:rsid w:val="00AB6758"/>
    <w:rsid w:val="00AC06BE"/>
    <w:rsid w:val="00AC734C"/>
    <w:rsid w:val="00AE0A76"/>
    <w:rsid w:val="00AE2967"/>
    <w:rsid w:val="00AE3AC9"/>
    <w:rsid w:val="00AE59DF"/>
    <w:rsid w:val="00AF63B9"/>
    <w:rsid w:val="00B039D9"/>
    <w:rsid w:val="00B05AE0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0C5A"/>
    <w:rsid w:val="00C447C0"/>
    <w:rsid w:val="00CA163B"/>
    <w:rsid w:val="00CA4E52"/>
    <w:rsid w:val="00CB2171"/>
    <w:rsid w:val="00CB60E9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80135"/>
    <w:rsid w:val="00D8331C"/>
    <w:rsid w:val="00D83A4A"/>
    <w:rsid w:val="00D933DD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6253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C03E-D64E-4074-AB5A-0FC60F2F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2023-09-15T15:32:00Z</cp:lastPrinted>
  <dcterms:created xsi:type="dcterms:W3CDTF">2023-09-15T14:44:00Z</dcterms:created>
  <dcterms:modified xsi:type="dcterms:W3CDTF">2023-09-15T15:33:00Z</dcterms:modified>
</cp:coreProperties>
</file>