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32F" w:rsidRDefault="00F1532F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ab/>
      </w:r>
    </w:p>
    <w:p w:rsidR="00FF7EE0" w:rsidRPr="0061675B" w:rsidRDefault="004F7615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0"/>
          <w:szCs w:val="20"/>
          <w:lang w:val="en-US"/>
        </w:rPr>
      </w:pPr>
      <w:r>
        <w:rPr>
          <w:rFonts w:ascii="Georgia" w:hAnsi="Georgia" w:cs="Times New Roman"/>
          <w:b/>
          <w:sz w:val="20"/>
          <w:szCs w:val="20"/>
        </w:rPr>
        <w:t>РЕШЕНИЕ №199</w:t>
      </w:r>
    </w:p>
    <w:p w:rsidR="00FF7EE0" w:rsidRPr="0061675B" w:rsidRDefault="00E81260" w:rsidP="00FF7EE0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29</w:t>
      </w:r>
      <w:r w:rsidR="00FF7EE0" w:rsidRPr="0061675B">
        <w:rPr>
          <w:rFonts w:ascii="Georgia" w:hAnsi="Georgia" w:cs="Times New Roman"/>
          <w:b/>
          <w:sz w:val="20"/>
          <w:szCs w:val="20"/>
          <w:lang w:val="en-US"/>
        </w:rPr>
        <w:t xml:space="preserve"> </w:t>
      </w:r>
      <w:r w:rsidR="00FF7EE0" w:rsidRPr="0061675B">
        <w:rPr>
          <w:rFonts w:ascii="Georgia" w:hAnsi="Georgia" w:cs="Times New Roman"/>
          <w:b/>
          <w:sz w:val="20"/>
          <w:szCs w:val="20"/>
        </w:rPr>
        <w:t>октомври 2023</w:t>
      </w:r>
      <w:r w:rsidR="00FF7EE0" w:rsidRPr="0061675B">
        <w:rPr>
          <w:rFonts w:ascii="Georgia" w:hAnsi="Georgia" w:cs="Times New Roman"/>
          <w:b/>
          <w:sz w:val="20"/>
          <w:szCs w:val="20"/>
          <w:lang w:val="en-US"/>
        </w:rPr>
        <w:t xml:space="preserve"> </w:t>
      </w:r>
      <w:r w:rsidR="00FF7EE0" w:rsidRPr="0061675B">
        <w:rPr>
          <w:rFonts w:ascii="Georgia" w:hAnsi="Georgia" w:cs="Times New Roman"/>
          <w:b/>
          <w:sz w:val="20"/>
          <w:szCs w:val="20"/>
        </w:rPr>
        <w:t>г.</w:t>
      </w:r>
    </w:p>
    <w:p w:rsidR="002359B5" w:rsidRPr="00840797" w:rsidRDefault="00BD5F1C" w:rsidP="002359B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eastAsia="Calibri"/>
          <w:sz w:val="20"/>
          <w:szCs w:val="20"/>
        </w:rPr>
      </w:pPr>
      <w:r>
        <w:rPr>
          <w:rFonts w:ascii="Georgia" w:hAnsi="Georgia"/>
          <w:b/>
          <w:i/>
          <w:sz w:val="20"/>
          <w:szCs w:val="20"/>
          <w:shd w:val="clear" w:color="auto" w:fill="FFFFFF"/>
        </w:rPr>
        <w:t>О</w:t>
      </w:r>
      <w:r w:rsidR="00FF7EE0" w:rsidRPr="0061675B">
        <w:rPr>
          <w:rFonts w:ascii="Georgia" w:hAnsi="Georgia"/>
          <w:b/>
          <w:i/>
          <w:sz w:val="20"/>
          <w:szCs w:val="20"/>
          <w:shd w:val="clear" w:color="auto" w:fill="FFFFFF"/>
        </w:rPr>
        <w:t>тносно</w:t>
      </w:r>
      <w:r w:rsidR="00FF7EE0" w:rsidRPr="0061675B">
        <w:rPr>
          <w:rFonts w:ascii="Georgia" w:hAnsi="Georgia"/>
          <w:b/>
          <w:i/>
          <w:sz w:val="20"/>
          <w:szCs w:val="20"/>
          <w:shd w:val="clear" w:color="auto" w:fill="FFFFFF"/>
          <w:vertAlign w:val="subscript"/>
        </w:rPr>
        <w:t xml:space="preserve">: </w:t>
      </w:r>
      <w:r w:rsidR="00A94665" w:rsidRPr="0061675B">
        <w:rPr>
          <w:rFonts w:ascii="Georgia" w:hAnsi="Georgia" w:cs="Helvetica"/>
          <w:color w:val="333333"/>
          <w:sz w:val="20"/>
          <w:szCs w:val="20"/>
        </w:rPr>
        <w:t xml:space="preserve"> </w:t>
      </w:r>
      <w:r w:rsidR="00657127" w:rsidRPr="00CA634F">
        <w:rPr>
          <w:rFonts w:ascii="Georgia" w:hAnsi="Georgia"/>
          <w:sz w:val="20"/>
          <w:szCs w:val="20"/>
        </w:rPr>
        <w:t>Сигнал от Никола Иванов Иванов относно поставени агитационни материали-плакати на разстояние по-малко от 50м от избирателна секция</w:t>
      </w:r>
      <w:r w:rsidR="00657127">
        <w:rPr>
          <w:rFonts w:ascii="Georgia" w:hAnsi="Georgia"/>
          <w:sz w:val="20"/>
          <w:szCs w:val="20"/>
        </w:rPr>
        <w:t>.</w:t>
      </w:r>
    </w:p>
    <w:p w:rsidR="00E81260" w:rsidRDefault="00E81260" w:rsidP="00714835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</w:p>
    <w:p w:rsidR="00E81260" w:rsidRDefault="00E81260" w:rsidP="00714835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</w:p>
    <w:p w:rsidR="004F7615" w:rsidRDefault="00714835" w:rsidP="004F7615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sz w:val="20"/>
          <w:szCs w:val="20"/>
        </w:rPr>
      </w:pPr>
      <w:r w:rsidRPr="006D585C">
        <w:rPr>
          <w:rFonts w:eastAsia="Calibri"/>
          <w:sz w:val="20"/>
          <w:szCs w:val="20"/>
        </w:rPr>
        <w:tab/>
      </w:r>
      <w:r w:rsidR="004F7615">
        <w:rPr>
          <w:rFonts w:ascii="Georgia" w:hAnsi="Georgia"/>
          <w:sz w:val="20"/>
          <w:szCs w:val="20"/>
        </w:rPr>
        <w:t xml:space="preserve">На електронната поща на ОИК – Несебър е постъпил сигнал от </w:t>
      </w:r>
      <w:r w:rsidR="004F7615" w:rsidRPr="00CA634F">
        <w:rPr>
          <w:rFonts w:ascii="Georgia" w:hAnsi="Georgia"/>
          <w:sz w:val="20"/>
          <w:szCs w:val="20"/>
        </w:rPr>
        <w:t>Никола Иванов Иванов</w:t>
      </w:r>
      <w:r w:rsidR="004F7615">
        <w:rPr>
          <w:rFonts w:ascii="Georgia" w:hAnsi="Georgia"/>
          <w:sz w:val="20"/>
          <w:szCs w:val="20"/>
        </w:rPr>
        <w:t>, заведен във входящия регистър на комисията под № 151/29.10.2023 г., в който се твърди че в нарушение на разпоредбите на ИК се провежда агитация, изразяваща се в поставяне п</w:t>
      </w:r>
      <w:r w:rsidR="004F7615" w:rsidRPr="00CA634F">
        <w:rPr>
          <w:rFonts w:ascii="Georgia" w:hAnsi="Georgia"/>
          <w:sz w:val="20"/>
          <w:szCs w:val="20"/>
        </w:rPr>
        <w:t>оставени агитационни материали-плакати на разстояние по-малко от 50м от избирателна секция</w:t>
      </w:r>
      <w:r w:rsidR="004F7615">
        <w:rPr>
          <w:rFonts w:ascii="Georgia" w:hAnsi="Georgia"/>
          <w:sz w:val="20"/>
          <w:szCs w:val="20"/>
        </w:rPr>
        <w:t xml:space="preserve"> №02150009 с адрес на секцията: гр. Несебър, Клуб на пенсионера, ул. „Отец Паисий“, № 25, който агитационен материал се намира в сграда на ул. „Отец Паисий“, № 27а, в търговски обект на партера, от кандидата за кмет на община Несебър Кръстьо Пеев. Отправя се искане до ОИК-Несебър да бъдат предприети съответните мерки и да бъде постановено незабавно прекратяване на нарушението.</w:t>
      </w:r>
    </w:p>
    <w:p w:rsidR="004F7615" w:rsidRPr="00CA634F" w:rsidRDefault="004F7615" w:rsidP="004F7615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  <w:t>При извършена проверка от служители на ОИК – Несебър се установи, че действително се установи наличието на плакат на кандидата за кмет на Община – Несебър на посоченото в сигнала място, поради което и ОИК – Несебър намира, че същият се явява основателен, като на лицето Кръстьо Пеев следва да бъде указано да премахне агитационния материал, поставен на горепосочения адрес.</w:t>
      </w:r>
    </w:p>
    <w:p w:rsidR="00E80FDC" w:rsidRPr="00657127" w:rsidRDefault="00657127" w:rsidP="004F7615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sz w:val="20"/>
          <w:szCs w:val="20"/>
        </w:rPr>
      </w:pPr>
      <w:r>
        <w:rPr>
          <w:rFonts w:eastAsia="Calibri"/>
          <w:sz w:val="20"/>
          <w:szCs w:val="20"/>
        </w:rPr>
        <w:tab/>
      </w:r>
      <w:r w:rsidRPr="004F0E6A">
        <w:rPr>
          <w:sz w:val="20"/>
          <w:szCs w:val="20"/>
        </w:rPr>
        <w:t xml:space="preserve">Предвид изложеното и на основание чл. </w:t>
      </w:r>
      <w:r>
        <w:rPr>
          <w:sz w:val="20"/>
          <w:szCs w:val="20"/>
        </w:rPr>
        <w:t>87</w:t>
      </w:r>
      <w:r w:rsidRPr="004F0E6A">
        <w:rPr>
          <w:sz w:val="20"/>
          <w:szCs w:val="20"/>
        </w:rPr>
        <w:t xml:space="preserve">, ал. </w:t>
      </w:r>
      <w:r>
        <w:rPr>
          <w:sz w:val="20"/>
          <w:szCs w:val="20"/>
        </w:rPr>
        <w:t xml:space="preserve">, 1, т. </w:t>
      </w:r>
      <w:r w:rsidRPr="004F0E6A">
        <w:rPr>
          <w:sz w:val="20"/>
          <w:szCs w:val="20"/>
        </w:rPr>
        <w:t>2</w:t>
      </w:r>
      <w:r>
        <w:rPr>
          <w:sz w:val="20"/>
          <w:szCs w:val="20"/>
        </w:rPr>
        <w:t>2</w:t>
      </w:r>
      <w:r w:rsidRPr="004F0E6A">
        <w:rPr>
          <w:sz w:val="20"/>
          <w:szCs w:val="20"/>
        </w:rPr>
        <w:t xml:space="preserve"> от </w:t>
      </w:r>
      <w:r>
        <w:rPr>
          <w:sz w:val="20"/>
          <w:szCs w:val="20"/>
        </w:rPr>
        <w:t>И</w:t>
      </w:r>
      <w:r w:rsidRPr="004F0E6A">
        <w:rPr>
          <w:sz w:val="20"/>
          <w:szCs w:val="20"/>
        </w:rPr>
        <w:t>К, ОИК – Несебър</w:t>
      </w:r>
      <w:r w:rsidR="00E81260">
        <w:rPr>
          <w:rFonts w:eastAsia="Calibri"/>
          <w:sz w:val="20"/>
          <w:szCs w:val="20"/>
        </w:rPr>
        <w:t>,</w:t>
      </w:r>
    </w:p>
    <w:p w:rsidR="00E81260" w:rsidRDefault="00E81260" w:rsidP="00E80FDC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  </w:t>
      </w:r>
    </w:p>
    <w:p w:rsidR="0010168E" w:rsidRPr="0067758A" w:rsidRDefault="00E81260" w:rsidP="0010168E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b/>
          <w:sz w:val="20"/>
          <w:szCs w:val="20"/>
        </w:rPr>
      </w:pPr>
      <w:r>
        <w:rPr>
          <w:rFonts w:eastAsia="Calibri"/>
          <w:sz w:val="20"/>
          <w:szCs w:val="20"/>
        </w:rPr>
        <w:t xml:space="preserve">                                                                              </w:t>
      </w:r>
      <w:r w:rsidRPr="00E81260">
        <w:rPr>
          <w:rFonts w:eastAsia="Calibri"/>
          <w:b/>
          <w:sz w:val="20"/>
          <w:szCs w:val="20"/>
        </w:rPr>
        <w:t>РЕШИ</w:t>
      </w:r>
      <w:r>
        <w:rPr>
          <w:rFonts w:eastAsia="Calibri"/>
          <w:b/>
          <w:sz w:val="20"/>
          <w:szCs w:val="20"/>
        </w:rPr>
        <w:t xml:space="preserve">: </w:t>
      </w:r>
    </w:p>
    <w:p w:rsidR="00E80FDC" w:rsidRPr="004F0E6A" w:rsidRDefault="00E80FDC" w:rsidP="00E80FDC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:rsidR="004F7615" w:rsidRDefault="00E81260" w:rsidP="004F7615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sz w:val="20"/>
          <w:szCs w:val="20"/>
        </w:rPr>
      </w:pPr>
      <w:r>
        <w:rPr>
          <w:rFonts w:eastAsia="Calibri"/>
          <w:sz w:val="20"/>
          <w:szCs w:val="20"/>
        </w:rPr>
        <w:tab/>
      </w:r>
      <w:r w:rsidR="004F7615">
        <w:rPr>
          <w:sz w:val="20"/>
          <w:szCs w:val="20"/>
        </w:rPr>
        <w:t xml:space="preserve">Указва на кандидата за кмет на Община – Несебър Кръстьо Пеев незабавно да премахне поставения агитационен материал – плакат на адрес гр. Несебър, </w:t>
      </w:r>
      <w:r w:rsidR="004F7615">
        <w:rPr>
          <w:rFonts w:ascii="Georgia" w:hAnsi="Georgia"/>
          <w:sz w:val="20"/>
          <w:szCs w:val="20"/>
        </w:rPr>
        <w:t>на тераса на втори етаж.</w:t>
      </w:r>
    </w:p>
    <w:p w:rsidR="002359B5" w:rsidRPr="004F0E6A" w:rsidRDefault="002359B5" w:rsidP="002359B5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bookmarkStart w:id="0" w:name="_GoBack"/>
      <w:bookmarkEnd w:id="0"/>
    </w:p>
    <w:p w:rsidR="002359B5" w:rsidRPr="004F0E6A" w:rsidRDefault="002359B5" w:rsidP="002359B5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4F0E6A">
        <w:rPr>
          <w:sz w:val="20"/>
          <w:szCs w:val="20"/>
        </w:rPr>
        <w:tab/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E81260" w:rsidRPr="00CA681F" w:rsidRDefault="00E81260" w:rsidP="00E81260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  <w:r w:rsidRPr="00CB3770">
        <w:rPr>
          <w:rFonts w:eastAsia="Calibri"/>
          <w:sz w:val="20"/>
          <w:szCs w:val="20"/>
        </w:rPr>
        <w:tab/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E81260" w:rsidRDefault="00E81260" w:rsidP="00E81260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</w:p>
    <w:p w:rsidR="00FF7EE0" w:rsidRPr="0061675B" w:rsidRDefault="00714835" w:rsidP="00E81260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sz w:val="20"/>
          <w:szCs w:val="20"/>
        </w:rPr>
      </w:pPr>
      <w:r>
        <w:rPr>
          <w:rFonts w:eastAsia="Calibri"/>
          <w:sz w:val="20"/>
          <w:szCs w:val="20"/>
        </w:rPr>
        <w:tab/>
      </w:r>
    </w:p>
    <w:p w:rsidR="00F1532F" w:rsidRPr="0061675B" w:rsidRDefault="00F1532F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F1532F" w:rsidRPr="0061675B" w:rsidRDefault="00F1532F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FF7EE0" w:rsidRPr="0061675B" w:rsidRDefault="00FF7EE0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 w:rsidRPr="0061675B">
        <w:rPr>
          <w:rFonts w:ascii="Georgia" w:hAnsi="Georgia" w:cs="Times New Roman"/>
          <w:b/>
          <w:sz w:val="20"/>
          <w:szCs w:val="20"/>
        </w:rPr>
        <w:t>ПРЕДСЕДАТЕЛ:______________</w:t>
      </w:r>
      <w:r w:rsidRPr="0061675B">
        <w:rPr>
          <w:rFonts w:ascii="Georgia" w:hAnsi="Georgia" w:cs="Times New Roman"/>
          <w:b/>
          <w:sz w:val="20"/>
          <w:szCs w:val="20"/>
        </w:rPr>
        <w:tab/>
      </w:r>
      <w:r w:rsidRPr="0061675B">
        <w:rPr>
          <w:rFonts w:ascii="Georgia" w:hAnsi="Georgia" w:cs="Times New Roman"/>
          <w:b/>
          <w:sz w:val="20"/>
          <w:szCs w:val="20"/>
        </w:rPr>
        <w:tab/>
        <w:t>СЕКРЕТАР: __________________</w:t>
      </w:r>
    </w:p>
    <w:p w:rsidR="00FF7EE0" w:rsidRPr="0061675B" w:rsidRDefault="00FF7EE0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0"/>
          <w:szCs w:val="20"/>
        </w:rPr>
      </w:pPr>
      <w:r w:rsidRPr="0061675B">
        <w:rPr>
          <w:rFonts w:ascii="Georgia" w:hAnsi="Georgia" w:cs="Times New Roman"/>
          <w:b/>
          <w:sz w:val="20"/>
          <w:szCs w:val="20"/>
        </w:rPr>
        <w:t xml:space="preserve">         Стоян Златинов</w:t>
      </w:r>
      <w:r w:rsidRPr="0061675B">
        <w:rPr>
          <w:rFonts w:ascii="Georgia" w:hAnsi="Georgia" w:cs="Times New Roman"/>
          <w:b/>
          <w:sz w:val="20"/>
          <w:szCs w:val="20"/>
        </w:rPr>
        <w:tab/>
      </w:r>
      <w:r w:rsidRPr="0061675B">
        <w:rPr>
          <w:rFonts w:ascii="Georgia" w:hAnsi="Georgia" w:cs="Times New Roman"/>
          <w:b/>
          <w:sz w:val="20"/>
          <w:szCs w:val="20"/>
          <w:lang w:val="en-US"/>
        </w:rPr>
        <w:tab/>
      </w:r>
      <w:r w:rsidRPr="0061675B">
        <w:rPr>
          <w:rFonts w:ascii="Georgia" w:hAnsi="Georgia" w:cs="Times New Roman"/>
          <w:b/>
          <w:sz w:val="20"/>
          <w:szCs w:val="20"/>
        </w:rPr>
        <w:tab/>
      </w:r>
      <w:r w:rsidRPr="0061675B">
        <w:rPr>
          <w:rFonts w:ascii="Georgia" w:hAnsi="Georgia" w:cs="Times New Roman"/>
          <w:b/>
          <w:sz w:val="20"/>
          <w:szCs w:val="20"/>
        </w:rPr>
        <w:tab/>
        <w:t>Веселин Радев</w:t>
      </w:r>
    </w:p>
    <w:p w:rsidR="00FF7EE0" w:rsidRDefault="00FF7EE0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1B0D85" w:rsidRDefault="001B0D85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1B0D85" w:rsidRPr="00B50E42" w:rsidRDefault="001B0D85" w:rsidP="001B0D85">
      <w:pPr>
        <w:spacing w:after="0" w:line="360" w:lineRule="auto"/>
        <w:ind w:hanging="142"/>
        <w:jc w:val="center"/>
        <w:rPr>
          <w:rFonts w:ascii="Georgia" w:eastAsia="Times New Roman" w:hAnsi="Georgia" w:cs="Times New Roman"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i/>
          <w:sz w:val="14"/>
          <w:szCs w:val="14"/>
        </w:rPr>
        <w:t>Решението се постави на таблото за съобщения на ОИК – Несебър на ………………..2023 година в ................... часа.</w:t>
      </w:r>
    </w:p>
    <w:p w:rsidR="001B0D85" w:rsidRPr="00B50E42" w:rsidRDefault="001B0D85" w:rsidP="001B0D85">
      <w:pPr>
        <w:spacing w:after="0" w:line="360" w:lineRule="auto"/>
        <w:jc w:val="center"/>
        <w:rPr>
          <w:rFonts w:ascii="Georgia" w:eastAsia="Times New Roman" w:hAnsi="Georgia" w:cs="Times New Roman"/>
          <w:b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>ЧЛЕН ОИК - НЕСЕБЪР:__________________</w:t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  <w:t>ЧЛЕН ОИК - НЕСЕБЪР:______________________</w:t>
      </w:r>
    </w:p>
    <w:p w:rsidR="001B0D85" w:rsidRPr="00B50E42" w:rsidRDefault="001B0D85" w:rsidP="001B0D85">
      <w:pPr>
        <w:spacing w:after="0" w:line="360" w:lineRule="auto"/>
        <w:jc w:val="center"/>
        <w:rPr>
          <w:rFonts w:ascii="Georgia" w:eastAsia="Times New Roman" w:hAnsi="Georgia" w:cs="Times New Roman"/>
          <w:i/>
          <w:sz w:val="14"/>
          <w:szCs w:val="14"/>
        </w:rPr>
      </w:pPr>
    </w:p>
    <w:p w:rsidR="001B0D85" w:rsidRPr="00B50E42" w:rsidRDefault="001B0D85" w:rsidP="001B0D85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</w:rPr>
      </w:pPr>
    </w:p>
    <w:p w:rsidR="001B0D85" w:rsidRPr="00B50E42" w:rsidRDefault="001B0D85" w:rsidP="001B0D85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i/>
          <w:sz w:val="14"/>
          <w:szCs w:val="14"/>
        </w:rPr>
        <w:t>Решението е свалено от таблото на ………………….2023 година в ………….. часа.</w:t>
      </w:r>
    </w:p>
    <w:p w:rsidR="001B0D85" w:rsidRDefault="001B0D85" w:rsidP="001B0D85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>ЧЛЕН ОИК - НЕСЕБЪР:__________________</w:t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  <w:t>ЧЛЕН ОИК - НЕСЕБЪР:______________________</w:t>
      </w:r>
    </w:p>
    <w:sectPr w:rsidR="001B0D85" w:rsidSect="00697111">
      <w:footerReference w:type="default" r:id="rId7"/>
      <w:headerReference w:type="first" r:id="rId8"/>
      <w:footerReference w:type="first" r:id="rId9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3D2" w:rsidRDefault="00EE73D2">
      <w:pPr>
        <w:spacing w:after="0" w:line="240" w:lineRule="auto"/>
      </w:pPr>
      <w:r>
        <w:separator/>
      </w:r>
    </w:p>
  </w:endnote>
  <w:endnote w:type="continuationSeparator" w:id="0">
    <w:p w:rsidR="00EE73D2" w:rsidRDefault="00EE7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141681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67758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67758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4F7615">
    <w:pPr>
      <w:pStyle w:val="a6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141681">
            <w:pPr>
              <w:pStyle w:val="a6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4F761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4F761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4F761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3D2" w:rsidRDefault="00EE73D2">
      <w:pPr>
        <w:spacing w:after="0" w:line="240" w:lineRule="auto"/>
      </w:pPr>
      <w:r>
        <w:separator/>
      </w:r>
    </w:p>
  </w:footnote>
  <w:footnote w:type="continuationSeparator" w:id="0">
    <w:p w:rsidR="00EE73D2" w:rsidRDefault="00EE7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F99" w:rsidRPr="00444FD3" w:rsidRDefault="00141681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141681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>
      <w:rPr>
        <w:b/>
        <w:color w:val="000000"/>
      </w:rPr>
      <w:t>йс” №10, ет.1, тел. 0554/29 311</w:t>
    </w:r>
  </w:p>
  <w:p w:rsidR="002F1F99" w:rsidRDefault="004F7615" w:rsidP="002F1F99">
    <w:pPr>
      <w:pStyle w:val="a4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7079DC"/>
    <w:multiLevelType w:val="multilevel"/>
    <w:tmpl w:val="948AD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E88"/>
    <w:rsid w:val="000864F2"/>
    <w:rsid w:val="00091C19"/>
    <w:rsid w:val="000B62DA"/>
    <w:rsid w:val="000F7827"/>
    <w:rsid w:val="00100946"/>
    <w:rsid w:val="0010168E"/>
    <w:rsid w:val="001106E5"/>
    <w:rsid w:val="00141681"/>
    <w:rsid w:val="00144590"/>
    <w:rsid w:val="001752A4"/>
    <w:rsid w:val="00186E88"/>
    <w:rsid w:val="001875AB"/>
    <w:rsid w:val="001943F7"/>
    <w:rsid w:val="001A1736"/>
    <w:rsid w:val="001B0D85"/>
    <w:rsid w:val="001B1102"/>
    <w:rsid w:val="001E4BD7"/>
    <w:rsid w:val="002359B5"/>
    <w:rsid w:val="00253D53"/>
    <w:rsid w:val="002843BC"/>
    <w:rsid w:val="002B0E4D"/>
    <w:rsid w:val="003D66B3"/>
    <w:rsid w:val="00497935"/>
    <w:rsid w:val="004F3986"/>
    <w:rsid w:val="004F7615"/>
    <w:rsid w:val="005377D2"/>
    <w:rsid w:val="00546B87"/>
    <w:rsid w:val="00550B8E"/>
    <w:rsid w:val="005A31EA"/>
    <w:rsid w:val="0061675B"/>
    <w:rsid w:val="00657127"/>
    <w:rsid w:val="0067758A"/>
    <w:rsid w:val="006A0D9E"/>
    <w:rsid w:val="00714835"/>
    <w:rsid w:val="007856C7"/>
    <w:rsid w:val="007B7107"/>
    <w:rsid w:val="007E58AA"/>
    <w:rsid w:val="00846825"/>
    <w:rsid w:val="00855DE1"/>
    <w:rsid w:val="00887706"/>
    <w:rsid w:val="008E2302"/>
    <w:rsid w:val="00906D12"/>
    <w:rsid w:val="00945D74"/>
    <w:rsid w:val="00A37D5F"/>
    <w:rsid w:val="00A634DA"/>
    <w:rsid w:val="00A94665"/>
    <w:rsid w:val="00B11275"/>
    <w:rsid w:val="00B14CB4"/>
    <w:rsid w:val="00B72C9D"/>
    <w:rsid w:val="00BD5F1C"/>
    <w:rsid w:val="00BE2A72"/>
    <w:rsid w:val="00C016B9"/>
    <w:rsid w:val="00CB3970"/>
    <w:rsid w:val="00D5295B"/>
    <w:rsid w:val="00D665A5"/>
    <w:rsid w:val="00DA1A16"/>
    <w:rsid w:val="00DF2A6B"/>
    <w:rsid w:val="00E018F5"/>
    <w:rsid w:val="00E633B7"/>
    <w:rsid w:val="00E65E64"/>
    <w:rsid w:val="00E80FDC"/>
    <w:rsid w:val="00E81260"/>
    <w:rsid w:val="00EC0C09"/>
    <w:rsid w:val="00EC1A47"/>
    <w:rsid w:val="00EC3B58"/>
    <w:rsid w:val="00EE6AE3"/>
    <w:rsid w:val="00EE73D2"/>
    <w:rsid w:val="00F10AF6"/>
    <w:rsid w:val="00F1532F"/>
    <w:rsid w:val="00F16099"/>
    <w:rsid w:val="00F21898"/>
    <w:rsid w:val="00F22F23"/>
    <w:rsid w:val="00F875C5"/>
    <w:rsid w:val="00FA4519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  <w14:docId w14:val="523F0715"/>
  <w15:docId w15:val="{86FDF283-AE37-477A-8030-8E80D1AD4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E88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лавие1"/>
    <w:basedOn w:val="a"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86E88"/>
    <w:rPr>
      <w:rFonts w:eastAsiaTheme="minorEastAsia"/>
      <w:lang w:eastAsia="bg-BG"/>
    </w:rPr>
  </w:style>
  <w:style w:type="paragraph" w:styleId="a6">
    <w:name w:val="footer"/>
    <w:basedOn w:val="a"/>
    <w:link w:val="a7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86E88"/>
    <w:rPr>
      <w:rFonts w:eastAsiaTheme="minorEastAsia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887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87706"/>
    <w:rPr>
      <w:rFonts w:ascii="Segoe UI" w:eastAsiaTheme="minorEastAsia" w:hAnsi="Segoe UI" w:cs="Segoe UI"/>
      <w:sz w:val="18"/>
      <w:szCs w:val="18"/>
      <w:lang w:eastAsia="bg-BG"/>
    </w:rPr>
  </w:style>
  <w:style w:type="character" w:styleId="aa">
    <w:name w:val="Strong"/>
    <w:basedOn w:val="a0"/>
    <w:uiPriority w:val="22"/>
    <w:qFormat/>
    <w:rsid w:val="00EC3B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2023-10-13T14:48:00Z</cp:lastPrinted>
  <dcterms:created xsi:type="dcterms:W3CDTF">2023-10-21T11:45:00Z</dcterms:created>
  <dcterms:modified xsi:type="dcterms:W3CDTF">2023-10-29T13:04:00Z</dcterms:modified>
</cp:coreProperties>
</file>